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57" w:rsidRPr="00375557" w:rsidRDefault="00C066E7" w:rsidP="00375557">
      <w:pPr>
        <w:spacing w:after="0" w:line="240" w:lineRule="auto"/>
        <w:ind w:left="5245"/>
        <w:rPr>
          <w:rFonts w:cstheme="minorHAnsi"/>
          <w:szCs w:val="24"/>
        </w:rPr>
      </w:pPr>
      <w:r w:rsidRPr="00375557">
        <w:rPr>
          <w:rFonts w:cstheme="minorHAnsi"/>
          <w:szCs w:val="24"/>
        </w:rPr>
        <w:t xml:space="preserve">Załącznik </w:t>
      </w:r>
    </w:p>
    <w:p w:rsidR="00375557" w:rsidRPr="00375557" w:rsidRDefault="005C71AD" w:rsidP="00375557">
      <w:pPr>
        <w:spacing w:after="0" w:line="240" w:lineRule="auto"/>
        <w:ind w:left="5245"/>
        <w:rPr>
          <w:rFonts w:cstheme="minorHAnsi"/>
          <w:szCs w:val="24"/>
        </w:rPr>
      </w:pPr>
      <w:r w:rsidRPr="00375557">
        <w:rPr>
          <w:rFonts w:cstheme="minorHAnsi"/>
          <w:szCs w:val="24"/>
        </w:rPr>
        <w:t xml:space="preserve">do </w:t>
      </w:r>
      <w:r w:rsidR="00375557" w:rsidRPr="00375557">
        <w:rPr>
          <w:rFonts w:cstheme="minorHAnsi"/>
          <w:szCs w:val="24"/>
        </w:rPr>
        <w:t>Uchwały nr</w:t>
      </w:r>
      <w:r w:rsidR="002F794A">
        <w:rPr>
          <w:rFonts w:cstheme="minorHAnsi"/>
          <w:szCs w:val="24"/>
        </w:rPr>
        <w:t xml:space="preserve"> 11</w:t>
      </w:r>
      <w:bookmarkStart w:id="0" w:name="_GoBack"/>
      <w:bookmarkEnd w:id="0"/>
      <w:r w:rsidR="00375557" w:rsidRPr="00375557">
        <w:rPr>
          <w:rFonts w:cstheme="minorHAnsi"/>
          <w:szCs w:val="24"/>
        </w:rPr>
        <w:t>/2021 Rady Uczelni</w:t>
      </w:r>
    </w:p>
    <w:p w:rsidR="00375557" w:rsidRPr="00375557" w:rsidRDefault="00375557" w:rsidP="00375557">
      <w:pPr>
        <w:spacing w:after="0" w:line="240" w:lineRule="auto"/>
        <w:ind w:left="5245"/>
        <w:rPr>
          <w:rFonts w:cstheme="minorHAnsi"/>
          <w:szCs w:val="24"/>
        </w:rPr>
      </w:pPr>
      <w:r w:rsidRPr="00375557">
        <w:rPr>
          <w:rFonts w:cstheme="minorHAnsi"/>
          <w:szCs w:val="24"/>
        </w:rPr>
        <w:t>Uniwersytetu Medycznego we Wrocławiu</w:t>
      </w:r>
    </w:p>
    <w:p w:rsidR="001F6457" w:rsidRPr="00375557" w:rsidRDefault="00706B7A" w:rsidP="00375557">
      <w:pPr>
        <w:spacing w:after="0" w:line="240" w:lineRule="auto"/>
        <w:ind w:left="5245"/>
        <w:rPr>
          <w:rFonts w:cstheme="minorHAnsi"/>
          <w:szCs w:val="24"/>
        </w:rPr>
      </w:pPr>
      <w:r w:rsidRPr="00375557">
        <w:rPr>
          <w:rFonts w:cstheme="minorHAnsi"/>
          <w:szCs w:val="24"/>
        </w:rPr>
        <w:t xml:space="preserve">z dnia </w:t>
      </w:r>
      <w:r w:rsidR="007576E0">
        <w:rPr>
          <w:rFonts w:cstheme="minorHAnsi"/>
          <w:szCs w:val="24"/>
        </w:rPr>
        <w:t>25</w:t>
      </w:r>
      <w:r w:rsidR="00F42B2D" w:rsidRPr="00375557">
        <w:rPr>
          <w:rFonts w:cstheme="minorHAnsi"/>
          <w:szCs w:val="24"/>
        </w:rPr>
        <w:t xml:space="preserve"> </w:t>
      </w:r>
      <w:r w:rsidRPr="00375557">
        <w:rPr>
          <w:rFonts w:cstheme="minorHAnsi"/>
          <w:szCs w:val="24"/>
        </w:rPr>
        <w:t>października</w:t>
      </w:r>
      <w:r w:rsidR="00F42B2D" w:rsidRPr="00375557">
        <w:rPr>
          <w:rFonts w:cstheme="minorHAnsi"/>
          <w:szCs w:val="24"/>
        </w:rPr>
        <w:t xml:space="preserve"> 2021 r.</w:t>
      </w:r>
    </w:p>
    <w:p w:rsidR="00375557" w:rsidRPr="00375557" w:rsidRDefault="00375557" w:rsidP="00375557">
      <w:pPr>
        <w:spacing w:after="0" w:line="240" w:lineRule="auto"/>
        <w:ind w:left="5245"/>
        <w:rPr>
          <w:rFonts w:cstheme="minorHAnsi"/>
          <w:szCs w:val="24"/>
        </w:rPr>
      </w:pPr>
    </w:p>
    <w:p w:rsidR="00D17C4A" w:rsidRPr="00375557" w:rsidRDefault="00D17C4A" w:rsidP="006422FB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D17C4A" w:rsidRPr="00375557" w:rsidRDefault="00D17C4A" w:rsidP="005C71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75557">
        <w:rPr>
          <w:rFonts w:cstheme="minorHAnsi"/>
          <w:sz w:val="24"/>
          <w:szCs w:val="24"/>
        </w:rPr>
        <w:t>W statucie Uniwersytetu Medycznego im. Piastów Śląskich we Wrocławiu (</w:t>
      </w:r>
      <w:proofErr w:type="spellStart"/>
      <w:r w:rsidR="00375557" w:rsidRPr="00375557">
        <w:rPr>
          <w:rFonts w:cstheme="minorHAnsi"/>
          <w:sz w:val="24"/>
          <w:szCs w:val="24"/>
        </w:rPr>
        <w:t>t.j</w:t>
      </w:r>
      <w:proofErr w:type="spellEnd"/>
      <w:r w:rsidR="00375557" w:rsidRPr="00375557">
        <w:rPr>
          <w:rFonts w:cstheme="minorHAnsi"/>
          <w:sz w:val="24"/>
          <w:szCs w:val="24"/>
        </w:rPr>
        <w:t xml:space="preserve">. </w:t>
      </w:r>
      <w:r w:rsidRPr="00375557">
        <w:rPr>
          <w:rFonts w:cstheme="minorHAnsi"/>
          <w:sz w:val="24"/>
          <w:szCs w:val="24"/>
        </w:rPr>
        <w:t xml:space="preserve">załącznik do uchwały nr 2090 Senatu Uniwersytetu Medycznego im. Piastów Śląskich we Wrocławiu </w:t>
      </w:r>
      <w:r w:rsidRPr="00375557">
        <w:rPr>
          <w:rFonts w:cstheme="minorHAnsi"/>
          <w:sz w:val="24"/>
          <w:szCs w:val="24"/>
        </w:rPr>
        <w:br/>
        <w:t xml:space="preserve">z dnia 18 grudnia 2019 r. ze </w:t>
      </w:r>
      <w:r w:rsidR="00706B7A" w:rsidRPr="00375557">
        <w:rPr>
          <w:rFonts w:cstheme="minorHAnsi"/>
          <w:sz w:val="24"/>
          <w:szCs w:val="24"/>
        </w:rPr>
        <w:t>zm.), wprowadza się następującą zmianę</w:t>
      </w:r>
      <w:r w:rsidRPr="00375557">
        <w:rPr>
          <w:rFonts w:cstheme="minorHAnsi"/>
          <w:sz w:val="24"/>
          <w:szCs w:val="24"/>
        </w:rPr>
        <w:t>:</w:t>
      </w:r>
    </w:p>
    <w:p w:rsidR="00D17C4A" w:rsidRPr="00375557" w:rsidRDefault="00D17C4A" w:rsidP="005C71A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06B7A" w:rsidRPr="00375557" w:rsidRDefault="00706B7A" w:rsidP="005C71AD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375557">
        <w:rPr>
          <w:rFonts w:cstheme="minorHAnsi"/>
          <w:bCs/>
          <w:sz w:val="24"/>
          <w:szCs w:val="24"/>
        </w:rPr>
        <w:t>1) po § 8 dodaje się § 8a w brzmieniu:</w:t>
      </w:r>
    </w:p>
    <w:p w:rsidR="00706B7A" w:rsidRPr="00375557" w:rsidRDefault="00706B7A" w:rsidP="005C71AD">
      <w:pPr>
        <w:spacing w:after="0" w:line="360" w:lineRule="auto"/>
        <w:ind w:left="426" w:hanging="142"/>
        <w:jc w:val="center"/>
        <w:rPr>
          <w:rFonts w:cstheme="minorHAnsi"/>
          <w:bCs/>
          <w:sz w:val="24"/>
          <w:szCs w:val="24"/>
        </w:rPr>
      </w:pPr>
      <w:r w:rsidRPr="00375557">
        <w:rPr>
          <w:rFonts w:cstheme="minorHAnsi"/>
          <w:bCs/>
          <w:sz w:val="24"/>
          <w:szCs w:val="24"/>
        </w:rPr>
        <w:t>„§ 8</w:t>
      </w:r>
      <w:r w:rsidR="005D0D36" w:rsidRPr="00375557">
        <w:rPr>
          <w:rFonts w:cstheme="minorHAnsi"/>
          <w:bCs/>
          <w:sz w:val="24"/>
          <w:szCs w:val="24"/>
        </w:rPr>
        <w:t>a</w:t>
      </w:r>
    </w:p>
    <w:p w:rsidR="00706B7A" w:rsidRPr="00375557" w:rsidRDefault="00706B7A" w:rsidP="005C71AD">
      <w:pPr>
        <w:spacing w:after="0" w:line="360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375557">
        <w:rPr>
          <w:rFonts w:cstheme="minorHAnsi"/>
          <w:bCs/>
          <w:sz w:val="24"/>
          <w:szCs w:val="24"/>
        </w:rPr>
        <w:t xml:space="preserve"> 1. Osobie niebędącej pracownikiem Uczelni posiadającej znaczący dorobek naukowy lub zawodowy, która aktywnie współpracuje z Uczelnią m.in. poprzez uczestnictwo </w:t>
      </w:r>
      <w:r w:rsidRPr="00375557">
        <w:rPr>
          <w:rFonts w:cstheme="minorHAnsi"/>
          <w:bCs/>
          <w:sz w:val="24"/>
          <w:szCs w:val="24"/>
        </w:rPr>
        <w:br/>
        <w:t>w projektach badawczych prowadzonych przez Uczelnię może zostać przyznany status profesora pomocniczego Uniwersytetu Medycznego im. Piastów Śląskich we Wrocławiu.</w:t>
      </w:r>
    </w:p>
    <w:p w:rsidR="00706B7A" w:rsidRPr="00375557" w:rsidRDefault="00706B7A" w:rsidP="005C71AD">
      <w:pPr>
        <w:spacing w:after="0" w:line="360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375557">
        <w:rPr>
          <w:rFonts w:cstheme="minorHAnsi"/>
          <w:bCs/>
          <w:sz w:val="24"/>
          <w:szCs w:val="24"/>
        </w:rPr>
        <w:t>2. Status profesora pomocniczego przyznaje na czas określony Rektor z własnej inicjatywy lub na wniosek prorektora, dziekana lub przewodniczącego rady dyscypliny, po zasięgnięciu opinii Komisji ds. Nauki.</w:t>
      </w:r>
    </w:p>
    <w:p w:rsidR="00706B7A" w:rsidRPr="00375557" w:rsidRDefault="00706B7A" w:rsidP="005C71AD">
      <w:pPr>
        <w:spacing w:after="0" w:line="360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375557">
        <w:rPr>
          <w:rFonts w:cstheme="minorHAnsi"/>
          <w:bCs/>
          <w:sz w:val="24"/>
          <w:szCs w:val="24"/>
        </w:rPr>
        <w:t xml:space="preserve">3. Profesor pomocniczy może na zasadach określonych przez Rektora prowadzić badania naukowe na Uczelni, uczestniczyć w prowadzeniu zajęć dydaktycznych oraz korzystać </w:t>
      </w:r>
      <w:r w:rsidRPr="00375557">
        <w:rPr>
          <w:rFonts w:cstheme="minorHAnsi"/>
          <w:bCs/>
          <w:sz w:val="24"/>
          <w:szCs w:val="24"/>
        </w:rPr>
        <w:br/>
        <w:t>z zasobów Uczelni.</w:t>
      </w:r>
    </w:p>
    <w:p w:rsidR="00706B7A" w:rsidRPr="00375557" w:rsidRDefault="00706B7A" w:rsidP="005C71AD">
      <w:pPr>
        <w:spacing w:after="0" w:line="360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375557">
        <w:rPr>
          <w:rFonts w:cstheme="minorHAnsi"/>
          <w:bCs/>
          <w:sz w:val="24"/>
          <w:szCs w:val="24"/>
        </w:rPr>
        <w:t>4. Szczegółowy tryb i zasady nadawania oraz zakończenia statusu profesora pomocniczego określa zarządzenie Rektora.”.</w:t>
      </w:r>
    </w:p>
    <w:p w:rsidR="00706B7A" w:rsidRPr="00375557" w:rsidRDefault="00706B7A" w:rsidP="006422FB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706B7A" w:rsidRPr="00375557" w:rsidSect="00B97DE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5270"/>
    <w:multiLevelType w:val="hybridMultilevel"/>
    <w:tmpl w:val="F3D4B49A"/>
    <w:lvl w:ilvl="0" w:tplc="FE3831D2">
      <w:start w:val="1"/>
      <w:numFmt w:val="decimal"/>
      <w:lvlText w:val="%1."/>
      <w:lvlJc w:val="left"/>
      <w:pPr>
        <w:ind w:left="720" w:hanging="360"/>
      </w:pPr>
    </w:lvl>
    <w:lvl w:ilvl="1" w:tplc="11DED84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207"/>
    <w:multiLevelType w:val="hybridMultilevel"/>
    <w:tmpl w:val="1F60EC02"/>
    <w:lvl w:ilvl="0" w:tplc="D0469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6581"/>
    <w:multiLevelType w:val="hybridMultilevel"/>
    <w:tmpl w:val="AC84C0C8"/>
    <w:lvl w:ilvl="0" w:tplc="3B2C9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00A9C"/>
    <w:multiLevelType w:val="hybridMultilevel"/>
    <w:tmpl w:val="0052C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72B3"/>
    <w:multiLevelType w:val="hybridMultilevel"/>
    <w:tmpl w:val="BE18102E"/>
    <w:lvl w:ilvl="0" w:tplc="10DE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22827"/>
    <w:multiLevelType w:val="hybridMultilevel"/>
    <w:tmpl w:val="6156A1F6"/>
    <w:lvl w:ilvl="0" w:tplc="DEF059D2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C4401"/>
    <w:multiLevelType w:val="hybridMultilevel"/>
    <w:tmpl w:val="5C988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A15AC6"/>
    <w:multiLevelType w:val="hybridMultilevel"/>
    <w:tmpl w:val="D50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08B8"/>
    <w:multiLevelType w:val="hybridMultilevel"/>
    <w:tmpl w:val="037E36AA"/>
    <w:lvl w:ilvl="0" w:tplc="D99CF8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53C1E"/>
    <w:multiLevelType w:val="hybridMultilevel"/>
    <w:tmpl w:val="380EC886"/>
    <w:lvl w:ilvl="0" w:tplc="244E1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374D8"/>
    <w:multiLevelType w:val="hybridMultilevel"/>
    <w:tmpl w:val="8CA2AFE8"/>
    <w:lvl w:ilvl="0" w:tplc="023C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F22AF"/>
    <w:multiLevelType w:val="hybridMultilevel"/>
    <w:tmpl w:val="B6F206F0"/>
    <w:lvl w:ilvl="0" w:tplc="488C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AB490A"/>
    <w:multiLevelType w:val="hybridMultilevel"/>
    <w:tmpl w:val="B27A8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DB70DF"/>
    <w:multiLevelType w:val="hybridMultilevel"/>
    <w:tmpl w:val="F3D4B49A"/>
    <w:lvl w:ilvl="0" w:tplc="FE383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ED84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AC"/>
    <w:rsid w:val="00022861"/>
    <w:rsid w:val="000B16FD"/>
    <w:rsid w:val="00144935"/>
    <w:rsid w:val="0014754B"/>
    <w:rsid w:val="00180729"/>
    <w:rsid w:val="00196CA4"/>
    <w:rsid w:val="001A7240"/>
    <w:rsid w:val="001F2E69"/>
    <w:rsid w:val="001F6457"/>
    <w:rsid w:val="00201FAC"/>
    <w:rsid w:val="002361E8"/>
    <w:rsid w:val="0028084F"/>
    <w:rsid w:val="002F794A"/>
    <w:rsid w:val="00375557"/>
    <w:rsid w:val="003756D3"/>
    <w:rsid w:val="003B41BF"/>
    <w:rsid w:val="003B7FF3"/>
    <w:rsid w:val="003C6DF0"/>
    <w:rsid w:val="003F00AE"/>
    <w:rsid w:val="00401AF4"/>
    <w:rsid w:val="00437753"/>
    <w:rsid w:val="0047524C"/>
    <w:rsid w:val="004B5D54"/>
    <w:rsid w:val="004D590C"/>
    <w:rsid w:val="004F647F"/>
    <w:rsid w:val="00586809"/>
    <w:rsid w:val="005C71AD"/>
    <w:rsid w:val="005D0D36"/>
    <w:rsid w:val="006422FB"/>
    <w:rsid w:val="00645BF8"/>
    <w:rsid w:val="00683294"/>
    <w:rsid w:val="006D5128"/>
    <w:rsid w:val="00706B7A"/>
    <w:rsid w:val="007371AB"/>
    <w:rsid w:val="0074103A"/>
    <w:rsid w:val="007576E0"/>
    <w:rsid w:val="00782F5C"/>
    <w:rsid w:val="00813475"/>
    <w:rsid w:val="008D40C0"/>
    <w:rsid w:val="00910957"/>
    <w:rsid w:val="009F5961"/>
    <w:rsid w:val="00A32E95"/>
    <w:rsid w:val="00A66A68"/>
    <w:rsid w:val="00A75E4B"/>
    <w:rsid w:val="00B75AAD"/>
    <w:rsid w:val="00B93007"/>
    <w:rsid w:val="00B97DE4"/>
    <w:rsid w:val="00BF3047"/>
    <w:rsid w:val="00BF79D9"/>
    <w:rsid w:val="00C066E7"/>
    <w:rsid w:val="00C079A3"/>
    <w:rsid w:val="00C82EC7"/>
    <w:rsid w:val="00D17C4A"/>
    <w:rsid w:val="00D45257"/>
    <w:rsid w:val="00DD1900"/>
    <w:rsid w:val="00E022C2"/>
    <w:rsid w:val="00E2520D"/>
    <w:rsid w:val="00E83EB4"/>
    <w:rsid w:val="00E96450"/>
    <w:rsid w:val="00EE335C"/>
    <w:rsid w:val="00F42B2D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EBD7"/>
  <w15:chartTrackingRefBased/>
  <w15:docId w15:val="{9B1B056D-74E3-4AF5-8C53-913859C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0AE"/>
    <w:pPr>
      <w:ind w:left="720"/>
      <w:contextualSpacing/>
    </w:pPr>
    <w:rPr>
      <w:rFonts w:eastAsiaTheme="minorEastAsia"/>
      <w:lang w:eastAsia="pl-PL"/>
    </w:rPr>
  </w:style>
  <w:style w:type="paragraph" w:customStyle="1" w:styleId="Normalny1">
    <w:name w:val="Normalny1"/>
    <w:rsid w:val="003F00AE"/>
    <w:pPr>
      <w:spacing w:after="160" w:line="240" w:lineRule="auto"/>
    </w:pPr>
    <w:rPr>
      <w:rFonts w:ascii="Calibri" w:eastAsia="Calibri" w:hAnsi="Calibri" w:cs="Calibri"/>
      <w:lang w:eastAsia="pl-PL"/>
    </w:rPr>
  </w:style>
  <w:style w:type="paragraph" w:styleId="Lista3">
    <w:name w:val="List 3"/>
    <w:basedOn w:val="Normalny"/>
    <w:uiPriority w:val="99"/>
    <w:unhideWhenUsed/>
    <w:rsid w:val="00E022C2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022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2C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2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22C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02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022C2"/>
  </w:style>
  <w:style w:type="paragraph" w:styleId="Tekstdymka">
    <w:name w:val="Balloon Text"/>
    <w:basedOn w:val="Normalny"/>
    <w:link w:val="TekstdymkaZnak"/>
    <w:uiPriority w:val="99"/>
    <w:semiHidden/>
    <w:unhideWhenUsed/>
    <w:rsid w:val="003B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B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7C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KM13.3</dc:creator>
  <cp:keywords/>
  <dc:description/>
  <cp:lastModifiedBy>Adrianna Nowak</cp:lastModifiedBy>
  <cp:revision>5</cp:revision>
  <cp:lastPrinted>2021-10-25T07:07:00Z</cp:lastPrinted>
  <dcterms:created xsi:type="dcterms:W3CDTF">2021-10-18T14:33:00Z</dcterms:created>
  <dcterms:modified xsi:type="dcterms:W3CDTF">2021-10-25T07:07:00Z</dcterms:modified>
</cp:coreProperties>
</file>