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0322" w14:textId="77777777" w:rsidR="00FD4463" w:rsidRPr="00FD4463" w:rsidRDefault="001F03EE" w:rsidP="001F03EE">
      <w:pPr>
        <w:ind w:left="5670"/>
        <w:rPr>
          <w:rFonts w:asciiTheme="minorHAnsi" w:hAnsiTheme="minorHAnsi" w:cstheme="minorHAnsi"/>
          <w:sz w:val="20"/>
          <w:szCs w:val="20"/>
        </w:rPr>
      </w:pPr>
      <w:r w:rsidRPr="00FD4463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FD4463" w:rsidRPr="00FD4463">
        <w:rPr>
          <w:rFonts w:asciiTheme="minorHAnsi" w:hAnsiTheme="minorHAnsi" w:cstheme="minorHAnsi"/>
          <w:sz w:val="20"/>
          <w:szCs w:val="20"/>
        </w:rPr>
        <w:t>nr 1</w:t>
      </w:r>
    </w:p>
    <w:p w14:paraId="4AC54FBF" w14:textId="4175C7F3" w:rsidR="001F03EE" w:rsidRPr="00FD4463" w:rsidRDefault="001F03EE" w:rsidP="001F03EE">
      <w:pPr>
        <w:ind w:left="5670"/>
        <w:rPr>
          <w:rFonts w:asciiTheme="minorHAnsi" w:hAnsiTheme="minorHAnsi" w:cstheme="minorHAnsi"/>
          <w:sz w:val="20"/>
          <w:szCs w:val="20"/>
        </w:rPr>
      </w:pPr>
      <w:r w:rsidRPr="00FD4463">
        <w:rPr>
          <w:rFonts w:asciiTheme="minorHAnsi" w:hAnsiTheme="minorHAnsi" w:cstheme="minorHAnsi"/>
          <w:sz w:val="20"/>
          <w:szCs w:val="20"/>
        </w:rPr>
        <w:t xml:space="preserve">do </w:t>
      </w:r>
      <w:r w:rsidR="00FD4463" w:rsidRPr="00FD4463">
        <w:rPr>
          <w:rFonts w:asciiTheme="minorHAnsi" w:hAnsiTheme="minorHAnsi" w:cstheme="minorHAnsi"/>
          <w:sz w:val="20"/>
          <w:szCs w:val="20"/>
        </w:rPr>
        <w:t>u</w:t>
      </w:r>
      <w:r w:rsidRPr="00FD4463">
        <w:rPr>
          <w:rFonts w:asciiTheme="minorHAnsi" w:hAnsiTheme="minorHAnsi" w:cstheme="minorHAnsi"/>
          <w:sz w:val="20"/>
          <w:szCs w:val="20"/>
        </w:rPr>
        <w:t xml:space="preserve">chwały </w:t>
      </w:r>
      <w:r w:rsidR="00451D80" w:rsidRPr="00FD4463">
        <w:rPr>
          <w:rFonts w:asciiTheme="minorHAnsi" w:hAnsiTheme="minorHAnsi" w:cstheme="minorHAnsi"/>
          <w:sz w:val="20"/>
          <w:szCs w:val="20"/>
        </w:rPr>
        <w:t>n</w:t>
      </w:r>
      <w:r w:rsidRPr="00FD4463">
        <w:rPr>
          <w:rFonts w:asciiTheme="minorHAnsi" w:hAnsiTheme="minorHAnsi" w:cstheme="minorHAnsi"/>
          <w:sz w:val="20"/>
          <w:szCs w:val="20"/>
        </w:rPr>
        <w:t xml:space="preserve">r </w:t>
      </w:r>
      <w:r w:rsidR="00B84E48">
        <w:rPr>
          <w:rFonts w:asciiTheme="minorHAnsi" w:hAnsiTheme="minorHAnsi" w:cstheme="minorHAnsi"/>
          <w:sz w:val="20"/>
          <w:szCs w:val="20"/>
        </w:rPr>
        <w:t>2128</w:t>
      </w:r>
    </w:p>
    <w:p w14:paraId="0E9132AC" w14:textId="77777777" w:rsidR="001F03EE" w:rsidRPr="00FD4463" w:rsidRDefault="001F03EE" w:rsidP="001F03EE">
      <w:pPr>
        <w:ind w:left="5670"/>
        <w:rPr>
          <w:rFonts w:asciiTheme="minorHAnsi" w:hAnsiTheme="minorHAnsi" w:cstheme="minorHAnsi"/>
          <w:sz w:val="20"/>
          <w:szCs w:val="20"/>
        </w:rPr>
      </w:pPr>
      <w:r w:rsidRPr="00FD4463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7351B39E" w14:textId="1E30D9C4" w:rsidR="001F03EE" w:rsidRPr="00FD4463" w:rsidRDefault="001F03EE" w:rsidP="001F03EE">
      <w:pPr>
        <w:ind w:left="5670"/>
        <w:rPr>
          <w:rFonts w:asciiTheme="minorHAnsi" w:hAnsiTheme="minorHAnsi" w:cstheme="minorHAnsi"/>
          <w:sz w:val="20"/>
          <w:szCs w:val="20"/>
        </w:rPr>
      </w:pPr>
      <w:r w:rsidRPr="00FD4463">
        <w:rPr>
          <w:rFonts w:asciiTheme="minorHAnsi" w:hAnsiTheme="minorHAnsi" w:cstheme="minorHAnsi"/>
          <w:sz w:val="20"/>
          <w:szCs w:val="20"/>
        </w:rPr>
        <w:t xml:space="preserve">z dnia </w:t>
      </w:r>
      <w:r w:rsidR="00B84E48">
        <w:rPr>
          <w:rFonts w:asciiTheme="minorHAnsi" w:hAnsiTheme="minorHAnsi" w:cstheme="minorHAnsi"/>
          <w:sz w:val="20"/>
          <w:szCs w:val="20"/>
        </w:rPr>
        <w:t>25</w:t>
      </w:r>
      <w:r w:rsidRPr="00FD4463">
        <w:rPr>
          <w:rFonts w:asciiTheme="minorHAnsi" w:hAnsiTheme="minorHAnsi" w:cstheme="minorHAnsi"/>
          <w:sz w:val="20"/>
          <w:szCs w:val="20"/>
        </w:rPr>
        <w:t xml:space="preserve"> </w:t>
      </w:r>
      <w:r w:rsidR="00B84E48">
        <w:rPr>
          <w:rFonts w:asciiTheme="minorHAnsi" w:hAnsiTheme="minorHAnsi" w:cstheme="minorHAnsi"/>
          <w:sz w:val="20"/>
          <w:szCs w:val="20"/>
        </w:rPr>
        <w:t>lutego 2020</w:t>
      </w:r>
      <w:r w:rsidRPr="00FD446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99EE035" w14:textId="2B4EC5F8" w:rsidR="00B24CA1" w:rsidRPr="00B84E48" w:rsidRDefault="00B84E48" w:rsidP="00B84E48">
      <w:pPr>
        <w:ind w:left="35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B84E48">
        <w:rPr>
          <w:rFonts w:asciiTheme="minorHAnsi" w:hAnsiTheme="minorHAnsi" w:cstheme="minorHAnsi"/>
          <w:sz w:val="20"/>
          <w:szCs w:val="20"/>
        </w:rPr>
        <w:t>(zmieniony uchwałą 2441/2020)</w:t>
      </w:r>
      <w:bookmarkStart w:id="0" w:name="_GoBack"/>
      <w:bookmarkEnd w:id="0"/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3A0D3C2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D4463">
        <w:rPr>
          <w:rFonts w:ascii="Times New Roman" w:hAnsi="Times New Roman"/>
          <w:b/>
          <w:sz w:val="24"/>
          <w:szCs w:val="24"/>
        </w:rPr>
        <w:t xml:space="preserve"> </w:t>
      </w:r>
      <w:r w:rsidR="00F54EC4">
        <w:rPr>
          <w:rFonts w:ascii="Times New Roman" w:hAnsi="Times New Roman"/>
          <w:b/>
          <w:sz w:val="24"/>
          <w:szCs w:val="24"/>
        </w:rPr>
        <w:t>202</w:t>
      </w:r>
      <w:r w:rsidR="008A2DB4">
        <w:rPr>
          <w:rFonts w:ascii="Times New Roman" w:hAnsi="Times New Roman"/>
          <w:b/>
          <w:sz w:val="24"/>
          <w:szCs w:val="24"/>
        </w:rPr>
        <w:t>0</w:t>
      </w:r>
      <w:r w:rsidR="00F54EC4">
        <w:rPr>
          <w:rFonts w:ascii="Times New Roman" w:hAnsi="Times New Roman"/>
          <w:b/>
          <w:sz w:val="24"/>
          <w:szCs w:val="24"/>
        </w:rPr>
        <w:t>/</w:t>
      </w:r>
      <w:r w:rsidR="0008393E">
        <w:rPr>
          <w:rFonts w:ascii="Times New Roman" w:hAnsi="Times New Roman"/>
          <w:b/>
          <w:sz w:val="24"/>
          <w:szCs w:val="24"/>
        </w:rPr>
        <w:t>20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8A2DB4">
        <w:rPr>
          <w:rFonts w:ascii="Times New Roman" w:hAnsi="Times New Roman"/>
          <w:b/>
          <w:sz w:val="24"/>
          <w:szCs w:val="24"/>
        </w:rPr>
        <w:t>1</w:t>
      </w:r>
      <w:r w:rsidR="00F54EC4">
        <w:rPr>
          <w:rFonts w:ascii="Times New Roman" w:hAnsi="Times New Roman"/>
          <w:b/>
          <w:sz w:val="24"/>
          <w:szCs w:val="24"/>
        </w:rPr>
        <w:t>-202</w:t>
      </w:r>
      <w:r w:rsidR="008A2DB4">
        <w:rPr>
          <w:rFonts w:ascii="Times New Roman" w:hAnsi="Times New Roman"/>
          <w:b/>
          <w:sz w:val="24"/>
          <w:szCs w:val="24"/>
        </w:rPr>
        <w:t>2</w:t>
      </w:r>
      <w:r w:rsidR="00F54EC4">
        <w:rPr>
          <w:rFonts w:ascii="Times New Roman" w:hAnsi="Times New Roman"/>
          <w:b/>
          <w:sz w:val="24"/>
          <w:szCs w:val="24"/>
        </w:rPr>
        <w:t>/</w:t>
      </w:r>
      <w:r w:rsidR="0008393E">
        <w:rPr>
          <w:rFonts w:ascii="Times New Roman" w:hAnsi="Times New Roman"/>
          <w:b/>
          <w:sz w:val="24"/>
          <w:szCs w:val="24"/>
        </w:rPr>
        <w:t>20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8A2DB4">
        <w:rPr>
          <w:rFonts w:ascii="Times New Roman" w:hAnsi="Times New Roman"/>
          <w:b/>
          <w:sz w:val="24"/>
          <w:szCs w:val="24"/>
        </w:rPr>
        <w:t>3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DA18BE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3ECCAF3" w14:textId="08B2EB14" w:rsidR="00765852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FA73B5" w:rsidRPr="005E0D5B" w14:paraId="7493D34F" w14:textId="77777777" w:rsidTr="00DA18BE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F96490" w14:textId="07FCF846" w:rsidR="00FA73B5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DA18BE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A2A1CAA" w14:textId="761E0E37" w:rsidR="00FA73B5" w:rsidRPr="005E0D5B" w:rsidRDefault="00DA18BE" w:rsidP="00FA73B5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FA73B5" w:rsidRPr="005E0D5B" w14:paraId="6988F6AD" w14:textId="77777777" w:rsidTr="00DA18BE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E515FA" w14:textId="65698C2E" w:rsidR="00FA73B5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DA18BE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9E9F97C" w14:textId="60AC5F50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DA18BE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5976C1" w14:textId="4FD17879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DA18BE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CF2E131" w14:textId="629030B8" w:rsidR="00B51E2B" w:rsidRPr="00FD4463" w:rsidRDefault="00F82D0A" w:rsidP="00B51E2B">
            <w:pPr>
              <w:rPr>
                <w:rFonts w:ascii="Times New Roman" w:hAnsi="Times New Roman"/>
                <w:b/>
                <w:bCs/>
              </w:rPr>
            </w:pPr>
            <w:r w:rsidRPr="00FD4463">
              <w:rPr>
                <w:rFonts w:ascii="Times New Roman" w:hAnsi="Times New Roman"/>
                <w:b/>
                <w:bCs/>
              </w:rPr>
              <w:t>2584</w:t>
            </w:r>
            <w:r w:rsidR="00993B13" w:rsidRPr="00FD4463">
              <w:rPr>
                <w:rFonts w:ascii="Times New Roman" w:hAnsi="Times New Roman"/>
                <w:b/>
                <w:bCs/>
              </w:rPr>
              <w:t>/4657</w:t>
            </w:r>
          </w:p>
        </w:tc>
      </w:tr>
      <w:tr w:rsidR="00B51E2B" w:rsidRPr="005E0D5B" w14:paraId="6A3294DF" w14:textId="77777777" w:rsidTr="00DA18BE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5B4430B" w:rsidR="00B51E2B" w:rsidRPr="005E0D5B" w:rsidRDefault="00DA18B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C1862">
              <w:rPr>
                <w:rFonts w:ascii="Times New Roman" w:hAnsi="Times New Roman"/>
              </w:rPr>
              <w:t>auki o zdrowiu</w:t>
            </w:r>
            <w:r>
              <w:rPr>
                <w:rFonts w:ascii="Times New Roman" w:hAnsi="Times New Roman"/>
              </w:rPr>
              <w:t>, nauki farmaceutyczne</w:t>
            </w:r>
          </w:p>
        </w:tc>
      </w:tr>
      <w:tr w:rsidR="00B51E2B" w:rsidRPr="005E0D5B" w14:paraId="2C54B8C4" w14:textId="77777777" w:rsidTr="00DA18BE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FF7C69" w14:textId="4AFF0B68" w:rsidR="00B51E2B" w:rsidRPr="005E0D5B" w:rsidRDefault="00F07E6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C1862">
              <w:rPr>
                <w:rFonts w:ascii="Times New Roman" w:hAnsi="Times New Roman"/>
              </w:rPr>
              <w:t>icencjat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A18BE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67132F2B" w:rsidR="008A2BFB" w:rsidRPr="00993B13" w:rsidRDefault="00395BAF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F5786A"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DA18BE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18E6A099" w:rsidR="008A2BFB" w:rsidRPr="00993B13" w:rsidRDefault="00D008DE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FF384A">
              <w:rPr>
                <w:rFonts w:ascii="Times New Roman" w:hAnsi="Times New Roman"/>
                <w:b/>
              </w:rPr>
              <w:t>103</w:t>
            </w:r>
          </w:p>
        </w:tc>
      </w:tr>
      <w:tr w:rsidR="008A2BFB" w:rsidRPr="005E0D5B" w14:paraId="1B6BA9F7" w14:textId="77777777" w:rsidTr="00DA18BE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7CFC36EE" w:rsidR="008A2BFB" w:rsidRPr="00BE291E" w:rsidRDefault="009221FB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E291E"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DA18BE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56B4DF54" w:rsidR="008A2BFB" w:rsidRPr="00BE291E" w:rsidRDefault="009221FB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E291E">
              <w:rPr>
                <w:rFonts w:ascii="Times New Roman" w:hAnsi="Times New Roman"/>
                <w:b/>
              </w:rPr>
              <w:t>9</w:t>
            </w:r>
          </w:p>
        </w:tc>
      </w:tr>
      <w:tr w:rsidR="00786F5F" w:rsidRPr="005E0D5B" w14:paraId="5BADEC97" w14:textId="77777777" w:rsidTr="00DA18BE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3B0B2AA" w:rsidR="00786F5F" w:rsidRPr="009221FB" w:rsidRDefault="00D008D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F16554" w:rsidRPr="005E0D5B" w14:paraId="08C9E6DA" w14:textId="77777777" w:rsidTr="00DA18BE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6C6EC414" w:rsidR="00F16554" w:rsidRPr="005E0D5B" w:rsidRDefault="00522D9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E853AA">
              <w:rPr>
                <w:rFonts w:ascii="Times New Roman" w:hAnsi="Times New Roman"/>
                <w:b/>
              </w:rPr>
              <w:t>2</w:t>
            </w:r>
            <w:r w:rsidR="008E0DC8" w:rsidRPr="00E853AA">
              <w:rPr>
                <w:rFonts w:ascii="Times New Roman" w:hAnsi="Times New Roman"/>
                <w:b/>
              </w:rPr>
              <w:t>3</w:t>
            </w:r>
          </w:p>
        </w:tc>
      </w:tr>
      <w:tr w:rsidR="00F16554" w:rsidRPr="005E0D5B" w14:paraId="3BD4BE2B" w14:textId="77777777" w:rsidTr="00DA18BE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6818E918" w14:textId="77777777" w:rsidR="00DA18BE" w:rsidRDefault="00DA18BE" w:rsidP="00F165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783F9F72" w14:textId="48BE6AA1" w:rsidR="00F16554" w:rsidRPr="005E0D5B" w:rsidRDefault="00DA18BE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1B1656" w:rsidRPr="005E0D5B" w14:paraId="143DC4F7" w14:textId="77777777" w:rsidTr="00DA18BE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CDFD09A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DA18BE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235164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451D80">
        <w:tc>
          <w:tcPr>
            <w:tcW w:w="495" w:type="dxa"/>
            <w:vAlign w:val="center"/>
          </w:tcPr>
          <w:p w14:paraId="4C593EF5" w14:textId="3C78329C" w:rsidR="00BE181F" w:rsidRPr="005E0D5B" w:rsidRDefault="00BE181F" w:rsidP="00451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F5786A" w:rsidRDefault="009F5F04" w:rsidP="00451D80">
            <w:pPr>
              <w:rPr>
                <w:rFonts w:ascii="Times New Roman" w:hAnsi="Times New Roman"/>
              </w:rPr>
            </w:pPr>
            <w:r w:rsidRPr="00F5786A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</w:tcPr>
          <w:p w14:paraId="6DDC3459" w14:textId="0302238C" w:rsidR="00BE181F" w:rsidRPr="00F5786A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F5786A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451D8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451D8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66E6F714" w:rsidR="00BE181F" w:rsidRPr="008E0DC8" w:rsidRDefault="008E0DC8" w:rsidP="00451D80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F5786A">
              <w:rPr>
                <w:rFonts w:ascii="Times New Roman" w:hAnsi="Times New Roman"/>
                <w:b/>
              </w:rPr>
              <w:t>665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1BCCF44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A2DB4">
        <w:rPr>
          <w:rFonts w:ascii="Times New Roman" w:hAnsi="Times New Roman"/>
          <w:b/>
          <w:sz w:val="24"/>
          <w:szCs w:val="24"/>
        </w:rPr>
        <w:t>2020/2021-2022/2023</w:t>
      </w:r>
    </w:p>
    <w:p w14:paraId="0F808A42" w14:textId="2EAF5D4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042D6">
        <w:rPr>
          <w:rFonts w:ascii="Times New Roman" w:hAnsi="Times New Roman"/>
          <w:b/>
          <w:sz w:val="24"/>
          <w:szCs w:val="24"/>
        </w:rPr>
        <w:t xml:space="preserve"> </w:t>
      </w:r>
      <w:r w:rsidR="008A2DB4">
        <w:rPr>
          <w:rFonts w:ascii="Times New Roman" w:hAnsi="Times New Roman"/>
          <w:b/>
          <w:sz w:val="24"/>
          <w:szCs w:val="24"/>
        </w:rPr>
        <w:t>2020/2021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042D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A3173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81BD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A3173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5B75" w:rsidRPr="00E25B75" w14:paraId="7C89E6F4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74F1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7E7" w14:textId="2E6920E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A767" w14:textId="31231677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F622" w14:textId="091BEEB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3669" w14:textId="64D4ACEE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B43B7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65F6" w14:textId="636DAB5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661D" w14:textId="0152B50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E8D" w14:textId="5CF846AE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EA8C" w14:textId="3AA26523" w:rsidR="00B81BD4" w:rsidRPr="00E853AA" w:rsidRDefault="003F4F4F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</w:t>
            </w:r>
            <w:r w:rsidR="00E21234" w:rsidRPr="00E853AA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="00E21234"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4CBDE143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830E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85E2" w14:textId="43BBC1D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1C1" w14:textId="7277F630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7ADD" w14:textId="6BEE3F7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2A48" w14:textId="6C83AD4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B43B7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D642" w14:textId="226080BA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9477" w14:textId="6B371584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880C" w14:textId="2F1F6B5F" w:rsidR="00B81BD4" w:rsidRPr="00E25B75" w:rsidRDefault="00E2123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2713" w14:textId="49C8BBDD" w:rsidR="00B81BD4" w:rsidRPr="00E853AA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66D56EA7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29C4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27EE" w14:textId="24DF316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CC99" w14:textId="2176DC9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C15" w14:textId="03E743F7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C495" w14:textId="4EC9AAFC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4F63" w14:textId="0BC0FEC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58D7" w14:textId="05FA3E7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FBB5" w14:textId="6C3ACA2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3329" w14:textId="42EAD0B8" w:rsidR="00B81BD4" w:rsidRPr="00E853AA" w:rsidRDefault="00D008DE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138CD197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91FF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BC47" w14:textId="466D401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C510" w14:textId="3F1C0158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56A" w14:textId="25FAC6B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3BBC" w14:textId="7CF3FF60" w:rsidR="00B81BD4" w:rsidRPr="00E25B75" w:rsidRDefault="00E2123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9F66" w14:textId="350991F7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C885" w14:textId="035A4CBA" w:rsidR="00B81BD4" w:rsidRPr="00E25B75" w:rsidRDefault="00E2123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868F" w14:textId="7C132E63" w:rsidR="00B81BD4" w:rsidRPr="00E25B75" w:rsidRDefault="00E2123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989" w14:textId="24E62ADB" w:rsidR="00B81BD4" w:rsidRPr="00E853AA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173878A0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C364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32B" w14:textId="6A1FE74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A92B" w14:textId="64F779AF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BA94" w14:textId="05041CF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F14" w14:textId="09D738BF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EC3" w14:textId="20A8C02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2947" w14:textId="04E00D3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6BD9" w14:textId="22685658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29E" w14:textId="17C53381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0932E179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B74F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18A7" w14:textId="0355A4E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BF65" w14:textId="07A4A909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61EE" w14:textId="52F573B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1F1" w14:textId="2D643AB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3329" w14:textId="792C9FFE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5FBE" w14:textId="4002D19A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F08A" w14:textId="472FE46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A2EA" w14:textId="13591224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59D5A9AC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54A1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B7B" w14:textId="5B19ABB2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F31B" w14:textId="2E50EE06" w:rsidR="00B81BD4" w:rsidRPr="00E25B75" w:rsidRDefault="00921E76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08FB" w14:textId="65787B0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6B8A" w14:textId="0D3CCEDD" w:rsidR="00B81BD4" w:rsidRPr="00E25B75" w:rsidRDefault="00921E76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4568" w14:textId="620FE0A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A11" w14:textId="162A155A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EC5D" w14:textId="6781D76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BA0" w14:textId="1AEB73AB" w:rsidR="00B81BD4" w:rsidRPr="00E853AA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74FD4849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5F0E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59D4" w14:textId="5B135453" w:rsidR="00B81BD4" w:rsidRPr="00E25B75" w:rsidRDefault="006A7DB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Prawo/ekonomika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E744" w14:textId="0047A330" w:rsidR="00B81BD4" w:rsidRPr="00E25B75" w:rsidRDefault="00950C5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FF6" w14:textId="5E1E9B3F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3532" w14:textId="62E7BD32" w:rsidR="00950C51" w:rsidRPr="00E25B75" w:rsidRDefault="00950C51" w:rsidP="00950C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74D1" w14:textId="650A825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B80" w14:textId="0B83FC69" w:rsidR="00B81BD4" w:rsidRPr="00E25B75" w:rsidRDefault="00E43598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A279" w14:textId="24C779A8" w:rsidR="00B81BD4" w:rsidRPr="00E25B75" w:rsidRDefault="006A7DB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EAF" w14:textId="16DAE29F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0BE77B01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8064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9F4" w14:textId="0C058D0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Żywienie człowieka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F26" w14:textId="751DC3C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26C6" w14:textId="422FFAF2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21E76"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380C" w14:textId="0695D4E6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EE17" w14:textId="3D89B158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B801" w14:textId="2CACB1E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921E76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DB6D" w14:textId="19E57E77" w:rsidR="00B81BD4" w:rsidRPr="00E25B75" w:rsidRDefault="00921E76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AF00" w14:textId="0358D178" w:rsidR="00B81BD4" w:rsidRPr="00E853AA" w:rsidRDefault="00550F93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75C1073A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8AD4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E652" w14:textId="393986CF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Chemia ogólna </w:t>
            </w:r>
            <w:r w:rsidR="00950C51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B108" w14:textId="4368BEA2" w:rsidR="00B81BD4" w:rsidRPr="00E25B75" w:rsidRDefault="00921E76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B43B7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032" w14:textId="13D8909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229" w14:textId="6E53881F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FA20" w14:textId="050373F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F31" w14:textId="7C157AEC" w:rsidR="00B81BD4" w:rsidRPr="00E25B75" w:rsidRDefault="00921E76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8BCF" w14:textId="0F5E8C9E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2FBC" w14:textId="673CA63B" w:rsidR="00B81BD4" w:rsidRPr="00E853AA" w:rsidRDefault="00550F93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0AAEDE06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577A" w14:textId="77777777" w:rsidR="00921E76" w:rsidRPr="00E25B75" w:rsidRDefault="00921E76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9E10" w14:textId="19E68405" w:rsidR="00921E76" w:rsidRPr="00E25B75" w:rsidRDefault="00A3173A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B53C" w14:textId="12B704F0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AE70" w14:textId="73BE4084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F167" w14:textId="0498C4B0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D9DA" w14:textId="64BE0B13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6D70" w14:textId="65A65DC1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5B98" w14:textId="3A67B012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C470" w14:textId="1C3CF088" w:rsidR="00921E76" w:rsidRPr="00E853AA" w:rsidRDefault="003F4F4F" w:rsidP="00B81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E25B75" w:rsidRPr="00E25B75" w14:paraId="246EC671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C3A0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7EFB" w14:textId="6EF593A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352" w14:textId="6BD8B44B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55FD" w14:textId="01351C2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A367" w14:textId="260F3055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6DC0" w14:textId="17AFFE9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3598" w14:textId="2787B8DB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CFB3" w14:textId="37DA9419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ACE" w14:textId="4B605CB0" w:rsidR="00B81BD4" w:rsidRPr="00E853AA" w:rsidRDefault="003F4F4F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E25B75" w:rsidRPr="00E25B75" w14:paraId="15436208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D098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0DD7" w14:textId="091D4447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DAE8" w14:textId="42D108B9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BC0A" w14:textId="68486C22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998" w14:textId="3D6946C4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FD83" w14:textId="0ACCB50F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8DDD" w14:textId="6A4AAA7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3A1D" w14:textId="4D7B2D1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5AC8" w14:textId="097CACBC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135A4613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1D1E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D67F" w14:textId="1289EE98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Związki biologicznie czynne w żywności/Podstawy farmakognozji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B4BC" w14:textId="65AA698F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47AB" w14:textId="7667A53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4DE2" w14:textId="079F85DE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7F1D" w14:textId="195FF69D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5539" w14:textId="1184A9D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55CE" w14:textId="4A33203A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178" w14:textId="1B1342AB" w:rsidR="00B81BD4" w:rsidRPr="00E853AA" w:rsidRDefault="003F4F4F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E25B75" w:rsidRPr="00E25B75" w14:paraId="67E5BBBF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FE52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056" w14:textId="56F1F4A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A732" w14:textId="157E6C62" w:rsidR="00B81BD4" w:rsidRPr="00E25B75" w:rsidRDefault="006A7DB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0ED8" w14:textId="190D8B55" w:rsidR="00B81BD4" w:rsidRPr="00E25B75" w:rsidRDefault="006A7DB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3A9B" w14:textId="360626AB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0063" w14:textId="3B1D863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92A8" w14:textId="76B22D9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15D0" w14:textId="2C8AE1C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C427" w14:textId="67036714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1DB24AE0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64F5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E70" w14:textId="5093036D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ACF" w14:textId="5A028B2E" w:rsidR="00B81BD4" w:rsidRPr="00E25B75" w:rsidRDefault="00C16EA8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053C" w14:textId="2EA2395B" w:rsidR="00B81BD4" w:rsidRPr="00E25B75" w:rsidRDefault="00C16EA8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A710" w14:textId="207F2324" w:rsidR="00B81BD4" w:rsidRPr="00E25B75" w:rsidRDefault="00C16EA8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E99B" w14:textId="39567322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9C27" w14:textId="62F73D6D" w:rsidR="00B81BD4" w:rsidRPr="00E25B75" w:rsidRDefault="006A7DB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4A86" w14:textId="3CBCFBF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605" w14:textId="391AD247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2E725B7F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847C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73D2" w14:textId="312B6F69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  <w:r w:rsidR="003F4F4F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/niemiecki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12E9" w14:textId="3D496692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4365" w14:textId="43F0CCB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4FDC" w14:textId="07E9CAD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806A" w14:textId="2F167AF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4603" w14:textId="0C77EA57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C353" w14:textId="2B227260" w:rsidR="00B81BD4" w:rsidRPr="00E25B75" w:rsidRDefault="003F4F4F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FFA5" w14:textId="2D187D89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133D2125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36C7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75E3" w14:textId="1F94BE2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8093" w14:textId="285069D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4BA9" w14:textId="2FF82382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7E72" w14:textId="5D770EF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8C0A" w14:textId="3B86D4CE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576B" w14:textId="3E9EB4F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711F" w14:textId="6990F7D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684" w14:textId="7980CEF7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853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551BBB" w14:paraId="4B74CBD9" w14:textId="77777777" w:rsidTr="00993B1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350598BD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380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3CF7B9AD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0385574D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370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2B5C34A3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105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6A0F0834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882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5CBAC54E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0CCA90E8" w:rsidR="00950C51" w:rsidRPr="00E853AA" w:rsidRDefault="00950C51" w:rsidP="00950C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egz.</w:t>
            </w:r>
          </w:p>
        </w:tc>
      </w:tr>
    </w:tbl>
    <w:p w14:paraId="2ABEE0E0" w14:textId="77777777" w:rsidR="004042D6" w:rsidRDefault="00404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73E6B6" w14:textId="4519821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A2DB4">
        <w:rPr>
          <w:rFonts w:ascii="Times New Roman" w:hAnsi="Times New Roman"/>
          <w:b/>
          <w:sz w:val="24"/>
          <w:szCs w:val="24"/>
        </w:rPr>
        <w:t>2020/2021-2022/2023</w:t>
      </w:r>
    </w:p>
    <w:p w14:paraId="6F66BDC3" w14:textId="616574F0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16A62">
        <w:rPr>
          <w:rFonts w:ascii="Times New Roman" w:hAnsi="Times New Roman"/>
          <w:b/>
          <w:sz w:val="24"/>
          <w:szCs w:val="24"/>
        </w:rPr>
        <w:t xml:space="preserve"> </w:t>
      </w:r>
      <w:r w:rsidR="00A16A62" w:rsidRPr="00A16A62">
        <w:rPr>
          <w:rFonts w:ascii="Times New Roman" w:hAnsi="Times New Roman"/>
          <w:b/>
          <w:sz w:val="24"/>
          <w:szCs w:val="24"/>
        </w:rPr>
        <w:t>202</w:t>
      </w:r>
      <w:r w:rsidR="008A2DB4">
        <w:rPr>
          <w:rFonts w:ascii="Times New Roman" w:hAnsi="Times New Roman"/>
          <w:b/>
          <w:sz w:val="24"/>
          <w:szCs w:val="24"/>
        </w:rPr>
        <w:t>1</w:t>
      </w:r>
      <w:r w:rsidR="00A16A62">
        <w:rPr>
          <w:rFonts w:ascii="Times New Roman" w:hAnsi="Times New Roman"/>
          <w:b/>
          <w:sz w:val="24"/>
          <w:szCs w:val="24"/>
        </w:rPr>
        <w:t>/</w:t>
      </w:r>
      <w:r w:rsidR="00A16A62" w:rsidRPr="00A16A62">
        <w:rPr>
          <w:rFonts w:ascii="Times New Roman" w:hAnsi="Times New Roman"/>
          <w:b/>
          <w:sz w:val="24"/>
          <w:szCs w:val="24"/>
        </w:rPr>
        <w:t>202</w:t>
      </w:r>
      <w:r w:rsidR="008A2DB4">
        <w:rPr>
          <w:rFonts w:ascii="Times New Roman" w:hAnsi="Times New Roman"/>
          <w:b/>
          <w:sz w:val="24"/>
          <w:szCs w:val="24"/>
        </w:rPr>
        <w:t>2</w:t>
      </w:r>
    </w:p>
    <w:p w14:paraId="538AE689" w14:textId="3E46E50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C7AD7D3" w14:textId="77777777" w:rsidR="004042D6" w:rsidRPr="0034450C" w:rsidRDefault="004042D6" w:rsidP="004042D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4042D6" w:rsidRPr="0012233B" w14:paraId="0106577F" w14:textId="77777777" w:rsidTr="00EF25A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673DE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881106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001D2F2" w14:textId="1E3D776A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042D6" w:rsidRPr="0012233B" w14:paraId="52A11F97" w14:textId="77777777" w:rsidTr="00EF25A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4D9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4BE24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BF19E9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51C74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B2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7CD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9C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94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252D5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9B09C4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75284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D550D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AFA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76B259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48F259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FB1" w:rsidRPr="00AE7FB1" w14:paraId="3BC484EA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DA0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777" w14:textId="0A9BBD2A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DBD" w14:textId="12B67E71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E0" w14:textId="1417E13C" w:rsidR="00EF25A1" w:rsidRPr="00DF740F" w:rsidRDefault="006B43B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F3B9" w14:textId="7B269BC7" w:rsidR="00EF25A1" w:rsidRPr="00DF740F" w:rsidRDefault="006B43B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7C1" w14:textId="0BF37300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85E" w14:textId="3F45CA5E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E5D" w14:textId="762B6C45" w:rsidR="00EF25A1" w:rsidRPr="00DF740F" w:rsidRDefault="00AE7FB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2D0" w14:textId="402E2F87" w:rsidR="00EF25A1" w:rsidRPr="00DF740F" w:rsidRDefault="0060531C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AE7FB1" w:rsidRPr="00AE7FB1" w14:paraId="5A25FE33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C631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70E" w14:textId="686C7F7E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44D" w14:textId="0825A7BF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B00" w14:textId="682362D7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E5A" w14:textId="2FC76B97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F3E1" w14:textId="4D59F79A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FFFE" w14:textId="3F74B563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F07" w14:textId="158616E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FB86" w14:textId="36660C6B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AE7FB1" w:rsidRPr="00AE7FB1" w14:paraId="677AFDBE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BF0B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500" w14:textId="62F8DB9C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Żywienie człowieka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285" w14:textId="60626783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2EA" w14:textId="779337F0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021" w14:textId="57F523C9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9DF" w14:textId="04A99CEA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1D5" w14:textId="56062C7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87C" w14:textId="0A41326D" w:rsidR="00EF25A1" w:rsidRPr="00DF740F" w:rsidRDefault="00AE7FB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80D" w14:textId="6FB24EA7" w:rsidR="00EF25A1" w:rsidRPr="00DF740F" w:rsidRDefault="0060531C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CE6268" w:rsidRPr="00CE6268" w14:paraId="5AE05057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45C0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E2" w14:textId="2BD6AC46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dietetyki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01C" w14:textId="403B7518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980" w14:textId="4114D130" w:rsidR="00EF25A1" w:rsidRPr="00DF740F" w:rsidRDefault="00AE7FB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B43B7"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97C" w14:textId="4FBB1A95" w:rsidR="00EF25A1" w:rsidRPr="00DF740F" w:rsidRDefault="00AE7FB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="006B43B7"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68D" w14:textId="1F683F06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429" w14:textId="2262FA70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091" w14:textId="6D6553D5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2F0" w14:textId="69EBF5FC" w:rsidR="00EF25A1" w:rsidRPr="00DF740F" w:rsidRDefault="00CE6268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="00EF25A1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E6268" w:rsidRPr="00CE6268" w14:paraId="251AF292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FCE2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DCA" w14:textId="3F0B3291" w:rsidR="00EF25A1" w:rsidRPr="00DF740F" w:rsidRDefault="00CE6268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Dietetyka pediatryczna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99A" w14:textId="08FFA5A2" w:rsidR="00EF25A1" w:rsidRPr="00DF740F" w:rsidRDefault="00C1054E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672" w14:textId="2B2B9651" w:rsidR="00EF25A1" w:rsidRPr="00DF740F" w:rsidRDefault="00CE6268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D23" w14:textId="0EFD1FF8" w:rsidR="00EF25A1" w:rsidRPr="00DF740F" w:rsidRDefault="00C1054E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CC" w14:textId="67EF219F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1CA" w14:textId="1DB7402A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39" w14:textId="23F28C4E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542" w14:textId="21307A1C" w:rsidR="00EF25A1" w:rsidRPr="00DF740F" w:rsidRDefault="0060531C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386907" w:rsidRPr="00386907" w14:paraId="33C756C2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A5C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6B2" w14:textId="384876C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Kliniczny zarys chorób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D63" w14:textId="07741EB6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270" w14:textId="3DCDBA61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7DA" w14:textId="5FF044DE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EF25A1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A2" w14:textId="6F1B0E51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BC" w14:textId="19CB1A13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86907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3B1" w14:textId="567AA930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D83" w14:textId="5303BA7B" w:rsidR="00EF25A1" w:rsidRPr="00DF740F" w:rsidRDefault="0060531C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386907" w:rsidRPr="00386907" w14:paraId="5D1A6AEA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24DA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08A" w14:textId="1414B623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Farmakologia i farmakoterapia żywieniowa oraz interakcje leków z żywnością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175" w14:textId="16BB6B70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3E1" w14:textId="37BE0C34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40A" w14:textId="7A30AF69" w:rsidR="00EF25A1" w:rsidRPr="00DF740F" w:rsidRDefault="006B43B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814" w14:textId="54405AC3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5F1" w14:textId="14C02EC1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DC1" w14:textId="28DE0F30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85D" w14:textId="5207CED6" w:rsidR="00EF25A1" w:rsidRPr="00DF740F" w:rsidRDefault="0060531C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386907" w:rsidRPr="00386907" w14:paraId="4D7DE20D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2313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0CA" w14:textId="0A4F01A9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AC3" w14:textId="47CC9201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714" w14:textId="224BE887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4BF" w14:textId="1BE6943D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BFF" w14:textId="4400F7B3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97C" w14:textId="6E1D8681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E8F" w14:textId="672A90E8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F2C" w14:textId="6CB78876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86907" w:rsidRPr="00386907" w14:paraId="2D56913B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91B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F97" w14:textId="36E8790B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dia</w:t>
            </w:r>
            <w:r w:rsidR="00D046EA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nostyki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438" w14:textId="7FB64935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34E" w14:textId="5E4D9AA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4CF" w14:textId="4B3FECB9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B23" w14:textId="451D9419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8F" w14:textId="5A54E228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386907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E9A" w14:textId="733B76C5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A1E" w14:textId="30E6886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648AF" w:rsidRPr="008648AF" w14:paraId="55718020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391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418" w14:textId="47D6D42B" w:rsidR="00EF25A1" w:rsidRPr="00DF740F" w:rsidRDefault="008648AF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ang./niem.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E35" w14:textId="179652FC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7A6" w14:textId="6CA25DB4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7B0" w14:textId="4D4B3260" w:rsidR="00EF25A1" w:rsidRPr="00DF740F" w:rsidRDefault="008648AF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27E" w14:textId="383BCB2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785" w14:textId="79B27E22" w:rsidR="00EF25A1" w:rsidRPr="00DF740F" w:rsidRDefault="008648AF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ACD" w14:textId="74A6B3D1" w:rsidR="00EF25A1" w:rsidRPr="00DF740F" w:rsidRDefault="008648AF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A03" w14:textId="68E27538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16E3" w:rsidRPr="00D916E3" w14:paraId="44061951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7E84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BB9" w14:textId="34C3C5DD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Metodologia badań żywieniowych/Metodologia badań naukowych ze statystyką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4604" w14:textId="7339D839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F12D" w14:textId="339C33CC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3080" w14:textId="21E37270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8095" w14:textId="2DA9ECD5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A50D" w14:textId="4FB12B1F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D916E3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429" w14:textId="7EC34A3B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39C" w14:textId="48756C9E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16E3" w:rsidRPr="00D916E3" w14:paraId="013159CA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9EED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F95" w14:textId="31048841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Nutrigenomika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Farmakogenomika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5024" w14:textId="15EC00BB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F25A1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60A" w14:textId="0AC5DCB7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9FA" w14:textId="63B11B04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AEB0" w14:textId="75F1CB17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5ADE" w14:textId="5C15F4AD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B0B" w14:textId="4777B9D1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D3B3" w14:textId="6517BDE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73B02" w:rsidRPr="00473B02" w14:paraId="3A788156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1664" w14:textId="77777777" w:rsidR="00F56BAD" w:rsidRPr="00DF740F" w:rsidRDefault="00F56BAD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E82D" w14:textId="74223B07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Zarys chirurgii z elementami żywienia w okresie okołooperacyjnym/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C4EA" w14:textId="603F71B4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56BAD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122F" w14:textId="25DCA4BA" w:rsidR="00F56BAD" w:rsidRPr="00DF740F" w:rsidRDefault="00F56BAD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725D" w14:textId="7CF9F176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56BAD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12BB" w14:textId="76D94D0C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6B93" w14:textId="005BBBDA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9F80" w14:textId="3DCFC3F8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B4B6" w14:textId="26F987DD" w:rsidR="00F56BAD" w:rsidRPr="00DF740F" w:rsidRDefault="00F56BAD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73B02" w:rsidRPr="00473B02" w14:paraId="51453491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6E83" w14:textId="77777777" w:rsidR="004C5924" w:rsidRPr="00DF740F" w:rsidRDefault="004C5924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9566" w14:textId="1F93E18F" w:rsidR="004C5924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Dietoterapia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bloków metabolicznych/Bloki metaboliczne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1C8E" w14:textId="0740F043" w:rsidR="004C5924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C5924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5DC3" w14:textId="341A1675" w:rsidR="004C5924" w:rsidRPr="00DF740F" w:rsidRDefault="004C5924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C415" w14:textId="614DEE7D" w:rsidR="004C5924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4C5924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FC9F" w14:textId="197BA6E3" w:rsidR="00DF740F" w:rsidRPr="00DF740F" w:rsidRDefault="00DF740F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32F0" w14:textId="0B6FFA83" w:rsidR="004C5924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D484" w14:textId="6DCCF5A6" w:rsidR="004C5924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8FB0" w14:textId="33043D26" w:rsidR="004C5924" w:rsidRPr="00DF740F" w:rsidRDefault="004C5924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C5924" w:rsidRPr="00EF25A1" w14:paraId="5C223370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CDED" w14:textId="77777777" w:rsidR="004C5924" w:rsidRPr="00DF740F" w:rsidRDefault="004C5924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28" w14:textId="62F5925E" w:rsidR="004C5924" w:rsidRPr="00DF740F" w:rsidRDefault="00473B02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47F" w14:textId="57682237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08A" w14:textId="50F5890C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741" w14:textId="76976EDE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2BF" w14:textId="2A852EDD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614" w14:textId="5263A3A2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04D4" w14:textId="65D1F9BF" w:rsidR="004C5924" w:rsidRPr="00DF740F" w:rsidRDefault="00473B02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F42" w14:textId="5903FB4E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73B02" w:rsidRPr="00EF25A1" w14:paraId="4E623FD2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5BCE" w14:textId="77777777" w:rsidR="00473B02" w:rsidRPr="00DF740F" w:rsidRDefault="00473B02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3ED" w14:textId="69696AC6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B8C3" w14:textId="19758D35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FD7C" w14:textId="4DB6E512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6693" w14:textId="7C7ED3EE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D7CA" w14:textId="28953CFC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37AE" w14:textId="00515C34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B2C7" w14:textId="4366FF29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4859" w14:textId="3DA603C0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F740F" w:rsidRPr="00DF740F" w14:paraId="54432A11" w14:textId="77777777" w:rsidTr="005548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FF11A" w14:textId="77777777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</w:tcPr>
          <w:p w14:paraId="79313E58" w14:textId="488BE0E5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3" w:type="dxa"/>
            <w:shd w:val="clear" w:color="auto" w:fill="auto"/>
            <w:noWrap/>
          </w:tcPr>
          <w:p w14:paraId="7131B63E" w14:textId="393F8EC7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</w:tcPr>
          <w:p w14:paraId="1B296788" w14:textId="56553D1C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E757B63" w14:textId="1F164CB1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C0B5A89" w14:textId="3588DCE5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7A9CFDE0" w14:textId="5E8F18AD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3C47ED8" w14:textId="60159A35" w:rsidR="00DF740F" w:rsidRPr="00DF740F" w:rsidRDefault="0055423B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egz.</w:t>
            </w:r>
          </w:p>
        </w:tc>
      </w:tr>
    </w:tbl>
    <w:p w14:paraId="1E0BA397" w14:textId="77777777" w:rsidR="004042D6" w:rsidRDefault="004042D6">
      <w:r>
        <w:br w:type="page"/>
      </w:r>
    </w:p>
    <w:p w14:paraId="59F4CB41" w14:textId="77777777" w:rsidR="00FA67F8" w:rsidRDefault="00FA67F8" w:rsidP="004F4505"/>
    <w:p w14:paraId="77C5AB11" w14:textId="65814E7A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A2DB4">
        <w:rPr>
          <w:rFonts w:ascii="Times New Roman" w:hAnsi="Times New Roman"/>
          <w:b/>
          <w:sz w:val="24"/>
          <w:szCs w:val="24"/>
        </w:rPr>
        <w:t>2020/2021-2022/2023</w:t>
      </w:r>
    </w:p>
    <w:p w14:paraId="7540A621" w14:textId="11DF9611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920DD">
        <w:rPr>
          <w:rFonts w:ascii="Times New Roman" w:hAnsi="Times New Roman"/>
          <w:b/>
          <w:sz w:val="24"/>
          <w:szCs w:val="24"/>
        </w:rPr>
        <w:t xml:space="preserve"> </w:t>
      </w:r>
      <w:r w:rsidR="008A2DB4">
        <w:rPr>
          <w:rFonts w:ascii="Times New Roman" w:hAnsi="Times New Roman"/>
          <w:b/>
          <w:sz w:val="24"/>
          <w:szCs w:val="24"/>
        </w:rPr>
        <w:t>2022/2023</w:t>
      </w:r>
    </w:p>
    <w:p w14:paraId="4C32430A" w14:textId="02495C7E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</w:tblGrid>
      <w:tr w:rsidR="004042D6" w:rsidRPr="0012233B" w14:paraId="52194FB2" w14:textId="77777777" w:rsidTr="00CE116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C1627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FAB600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2725040E" w14:textId="7EB97338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042D6" w:rsidRPr="0012233B" w14:paraId="2589D582" w14:textId="77777777" w:rsidTr="00CE116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BDD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21BD9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C03475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4D5E4F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528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949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C2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0D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D82AB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D0ACB6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A6D8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0B9EECC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ED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8E0871B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8ABE55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F4C0C" w:rsidRPr="00CF4C0C" w14:paraId="54E1D66F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7B8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039" w14:textId="042006BC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Podstawy dietetyki </w:t>
            </w:r>
            <w:r w:rsidR="002F5322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781" w14:textId="1D00FF49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FD1" w14:textId="39C6E22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122" w14:textId="6BD9B63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5A3" w14:textId="4299B88F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5A" w14:textId="1C987B39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9F3" w14:textId="681D1AAA" w:rsidR="0047695D" w:rsidRPr="00CF4C0C" w:rsidRDefault="002F5322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0FE" w14:textId="68CACC8E" w:rsidR="0047695D" w:rsidRPr="00CF4C0C" w:rsidRDefault="002666C6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CF4C0C" w:rsidRPr="00CF4C0C" w14:paraId="69C3D3A2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5243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AEDA" w14:textId="031B819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CB38" w14:textId="51470AAB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FE16" w14:textId="064BF58C" w:rsidR="0047695D" w:rsidRPr="00CF4C0C" w:rsidRDefault="002F5322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4432" w14:textId="7CEC1B94" w:rsidR="0047695D" w:rsidRPr="00CF4C0C" w:rsidRDefault="002F5322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0076" w14:textId="0DCB69EF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A7F3" w14:textId="4FABAA20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37E" w14:textId="07AA5F3A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0078" w14:textId="2E13E021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49827DAF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7DB4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4C6" w14:textId="62C8EEB8" w:rsidR="0047695D" w:rsidRPr="00CF4C0C" w:rsidRDefault="002F5322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Analiza i ocena jakości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65C" w14:textId="2F41D2EF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BB61CE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8DBD" w14:textId="6B571D4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37F2" w14:textId="080A6278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FFCE" w14:textId="117041E1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40DA" w14:textId="51A0523A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BBD1" w14:textId="70F68080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42D9" w14:textId="40443676" w:rsidR="0047695D" w:rsidRPr="00CF4C0C" w:rsidRDefault="002666C6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CF4C0C" w:rsidRPr="00CF4C0C" w14:paraId="4AFD022F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3CC7" w14:textId="77777777" w:rsidR="00BB61CE" w:rsidRPr="00CF4C0C" w:rsidRDefault="00BB61CE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7F53" w14:textId="37C0B156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Higiena, toksykologia i bezpieczeństwo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759C" w14:textId="5D9AB75C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AF12" w14:textId="13792CCD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37BB" w14:textId="7F9E0544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D3E0" w14:textId="6C3CF23E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3B7F" w14:textId="48C4A0B3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728C" w14:textId="3A55BE7B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1E8D" w14:textId="27EC5B18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CF4C0C" w:rsidRPr="00CF4C0C" w14:paraId="7283473E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0891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EEA" w14:textId="37FCE98E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Technologia żywności 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17C" w14:textId="0DDBBBA7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0103" w14:textId="41BABC2D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D0BF" w14:textId="10E63CAC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DE37" w14:textId="15BBBC28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D1FB" w14:textId="2C901D35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302C" w14:textId="2FF96E23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E559" w14:textId="4B272CDF" w:rsidR="0047695D" w:rsidRPr="00CF4C0C" w:rsidRDefault="002666C6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CF4C0C" w:rsidRPr="00CF4C0C" w14:paraId="27049889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B2BE" w14:textId="77777777" w:rsidR="00570BA1" w:rsidRPr="00CF4C0C" w:rsidRDefault="00570BA1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CF3C" w14:textId="37E035C2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Technologia 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EAB8" w14:textId="23DF6A17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57FB" w14:textId="4CF5C115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086F" w14:textId="2B39F944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268" w14:textId="6A1C7F17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2F94" w14:textId="7A6CD4AA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2BC3" w14:textId="3C277019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C05D" w14:textId="265D1BAD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047DB123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719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BF6E" w14:textId="5D50E46F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Towaroznawstwo i przechowalnictwo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8E2A" w14:textId="035856C3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CBBC" w14:textId="6F05218C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A31F" w14:textId="32E4E63B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9C1A" w14:textId="12612E58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7900" w14:textId="353B8F5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987" w14:textId="23EAA6A5" w:rsidR="0047695D" w:rsidRPr="00CF4C0C" w:rsidRDefault="00570BA1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602F" w14:textId="60C4D88E" w:rsidR="0047695D" w:rsidRPr="00CF4C0C" w:rsidRDefault="002666C6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CF4C0C" w:rsidRPr="00CF4C0C" w14:paraId="22EA31EE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C7A8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2909" w14:textId="03EFFF7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02B" w14:textId="2927DFF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98E" w14:textId="039C80C3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4E73" w14:textId="7D85E833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5EA7" w14:textId="01E9C14B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1471" w14:textId="13462AE5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22D7" w14:textId="39F4AAEA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929C" w14:textId="2737A224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4369F1A3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FF2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C8E" w14:textId="1631B39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Regionalne zwyczaje żywieniowe /Diety alternatywne</w:t>
            </w:r>
            <w:r w:rsidR="00BC54EC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 i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D508" w14:textId="5C10118A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47AF" w14:textId="6F7DBB90" w:rsidR="0047695D" w:rsidRPr="00CF4C0C" w:rsidRDefault="00BC54E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47695D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CBC1" w14:textId="18A84067" w:rsidR="0047695D" w:rsidRPr="00CF4C0C" w:rsidRDefault="00B93570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47695D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A61" w14:textId="4473577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7167" w14:textId="791EDFE7" w:rsidR="0047695D" w:rsidRPr="00CF4C0C" w:rsidRDefault="00BC54E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="0047695D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410D" w14:textId="513C1963" w:rsidR="0047695D" w:rsidRPr="00CF4C0C" w:rsidRDefault="00BC54E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83F" w14:textId="158E3BD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4465DAA8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8C5B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57A1" w14:textId="4A7C40FE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Ochrona własności intelektualnej/Podstawy ekonomii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636C" w14:textId="13817221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F52" w14:textId="09A6BB71" w:rsidR="0047695D" w:rsidRPr="00CF4C0C" w:rsidRDefault="00BC54E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47695D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54A4" w14:textId="5C7194AC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1F33" w14:textId="6C8EC9EC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B8AC" w14:textId="3CE55E2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93D3" w14:textId="465976C0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CA84" w14:textId="712D7E43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52201221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94E2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6C0F" w14:textId="4EB7EA8E" w:rsidR="0047695D" w:rsidRPr="00CF4C0C" w:rsidRDefault="00E07D5B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Środki spożywcze specjalnego przeznaczenia żywieniowego/Zarządzanie bezpieczeństwem i jakością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39A4" w14:textId="4F675C8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1946" w14:textId="216D1F48" w:rsidR="0047695D" w:rsidRPr="00CF4C0C" w:rsidRDefault="004C592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8451" w14:textId="5EBAE36C" w:rsidR="0047695D" w:rsidRPr="00CF4C0C" w:rsidRDefault="004C592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1B3A" w14:textId="3D81320D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4707" w14:textId="2069E4F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B1E7" w14:textId="6CB218A1" w:rsidR="0047695D" w:rsidRPr="00CF4C0C" w:rsidRDefault="0096033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ED5F" w14:textId="0EDC3FA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2B2FB78C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0276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D2A" w14:textId="2C01FCBA" w:rsidR="0047695D" w:rsidRPr="00CF4C0C" w:rsidRDefault="0096033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Ćwiczenia specjalistyczne/ Metodologia badań naukowych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CC39" w14:textId="3D64D68C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2C5" w14:textId="60878D4D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FB8D" w14:textId="38F19151" w:rsidR="0047695D" w:rsidRPr="00CF4C0C" w:rsidRDefault="0096033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1B9A" w14:textId="26541A4A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B272" w14:textId="6D885336" w:rsidR="0047695D" w:rsidRPr="00CF4C0C" w:rsidRDefault="0096033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8E8B" w14:textId="20DE4619" w:rsidR="0047695D" w:rsidRPr="00CF4C0C" w:rsidRDefault="0096033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16C7" w14:textId="1681677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52014EAE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4B65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12F" w14:textId="029326C8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Organizacja pracy/Zarządzanie zasobami własnymi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CB3" w14:textId="688ABBD9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D0F" w14:textId="27E955D1" w:rsidR="0047695D" w:rsidRPr="00CF4C0C" w:rsidRDefault="0036548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47695D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FDC" w14:textId="5657B2FF" w:rsidR="0047695D" w:rsidRPr="00CF4C0C" w:rsidRDefault="0036548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25F" w14:textId="72030FD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9DF" w14:textId="0C60093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0AB" w14:textId="4F4868CD" w:rsidR="0047695D" w:rsidRPr="00CF4C0C" w:rsidRDefault="0036548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A86" w14:textId="61D4797D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0245B68D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478C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3A2" w14:textId="6243660D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Podstawy języka migowego/Podstawy łaciny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C85" w14:textId="00063627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F05" w14:textId="18255AE4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173" w14:textId="208E765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26E" w14:textId="71EAB7C4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DC8" w14:textId="0561AC28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7DD" w14:textId="5EDC0C5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378" w14:textId="170DBC21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5BF900CA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FE89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A46" w14:textId="6E9F6DA4" w:rsidR="0047695D" w:rsidRPr="00CF4C0C" w:rsidRDefault="00AF034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Moduł wolnego wyboru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425" w14:textId="366D075F" w:rsidR="0047695D" w:rsidRPr="00CF4C0C" w:rsidRDefault="009B2AB0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96E" w14:textId="3B0337B4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091" w14:textId="1F9D19D7" w:rsidR="0047695D" w:rsidRPr="00CF4C0C" w:rsidRDefault="00AF034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22F" w14:textId="51E27D89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A7D" w14:textId="466C54EE" w:rsidR="0047695D" w:rsidRPr="00CF4C0C" w:rsidRDefault="009B2AB0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917" w14:textId="2084C218" w:rsidR="0047695D" w:rsidRPr="00CF4C0C" w:rsidRDefault="009B2AB0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C5E" w14:textId="692041BE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738FBB9A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8F7A" w14:textId="77777777" w:rsidR="00F56BAD" w:rsidRPr="00CF4C0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3B3" w14:textId="6EECB699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5B4" w14:textId="6D20F7E9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E9F" w14:textId="63160F9D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E06" w14:textId="272C05F7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7916" w14:textId="5F68C78C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16D" w14:textId="39388647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3AC" w14:textId="106E2454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57D" w14:textId="4ADBA1B1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E1164" w:rsidRPr="00CF4C0C" w14:paraId="6B1559E8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278D" w14:textId="77777777" w:rsidR="00CE1164" w:rsidRPr="00CF4C0C" w:rsidRDefault="00CE1164" w:rsidP="00CE11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07F1" w14:textId="20947B3D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Praktyka w szpitalu dziecięcym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7979" w14:textId="0AC4FDDA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F764" w14:textId="424B5070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8866" w14:textId="5E59B406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9F6D" w14:textId="325C3421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E16F" w14:textId="1648A9B0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01B6" w14:textId="7CA2744A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B1A2" w14:textId="7F54334A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6B66E1E2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C85A" w14:textId="77777777" w:rsidR="00CF4C0C" w:rsidRPr="00CF4C0C" w:rsidRDefault="00CF4C0C" w:rsidP="00CF4C0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E570" w14:textId="63E56AE5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Praktyka w domu opieki społecznej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AAC5" w14:textId="6573688B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FA11" w14:textId="177E7703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4859" w14:textId="69A871BF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6702" w14:textId="35680A77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881F" w14:textId="5660A56E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09A5" w14:textId="573C153A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C680" w14:textId="67CD5B21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1044EBD9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27C" w14:textId="77777777" w:rsidR="00CE1164" w:rsidRPr="00CF4C0C" w:rsidRDefault="00CE1164" w:rsidP="00CE11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969" w14:textId="1E019C4F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D3A" w14:textId="3E19894B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358" w14:textId="566F6C10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174" w14:textId="6A7D6217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89B" w14:textId="0E77FD2A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7780" w14:textId="17F2C353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77E" w14:textId="2AB90979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F7D" w14:textId="7E155124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4C0C" w:rsidRPr="00CF4C0C" w14:paraId="67750B63" w14:textId="77777777" w:rsidTr="00332006">
        <w:trPr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47EC36EE" w14:textId="77777777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C042A9E" w14:textId="3B55A9E1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14:paraId="56E3C74A" w14:textId="6062DDED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B613E31" w14:textId="4BE8A7FC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C9BD59C" w14:textId="3781550D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15EAC98" w14:textId="1A206121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807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81024C7" w14:textId="5B14299F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FACCC" w14:textId="0658D80A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egz.</w:t>
            </w:r>
          </w:p>
        </w:tc>
      </w:tr>
    </w:tbl>
    <w:p w14:paraId="082CEA1A" w14:textId="3BEC91E4" w:rsidR="00FA67F8" w:rsidRPr="00FF036C" w:rsidRDefault="00CA39E0" w:rsidP="004F4505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*tabelę należy powielić tyle razy ile jest lat w danym cyklu kształcenia</w:t>
      </w:r>
    </w:p>
    <w:p w14:paraId="3E1D8B56" w14:textId="7466EEE4" w:rsidR="00FA67F8" w:rsidRPr="00FF036C" w:rsidRDefault="00CA39E0" w:rsidP="00CA39E0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**</w:t>
      </w:r>
      <w:r w:rsidR="00611C96" w:rsidRPr="00FF036C">
        <w:rPr>
          <w:rFonts w:ascii="Times New Roman" w:hAnsi="Times New Roman"/>
          <w:sz w:val="16"/>
          <w:szCs w:val="16"/>
        </w:rPr>
        <w:t>w przypadku kierunków regulowanych wpisać symbol grupy zajęć, do jakiej należy dany przedmiot</w:t>
      </w:r>
      <w:r w:rsidRPr="00FF036C">
        <w:rPr>
          <w:rFonts w:ascii="Times New Roman" w:hAnsi="Times New Roman"/>
          <w:sz w:val="16"/>
          <w:szCs w:val="16"/>
        </w:rPr>
        <w:t>, tzw. ”kod grupy”</w:t>
      </w:r>
    </w:p>
    <w:p w14:paraId="6F6FE935" w14:textId="77777777" w:rsidR="00A16A62" w:rsidRPr="00FF036C" w:rsidRDefault="00A16A62" w:rsidP="00A16A62">
      <w:pPr>
        <w:rPr>
          <w:sz w:val="16"/>
          <w:szCs w:val="16"/>
        </w:rPr>
      </w:pPr>
      <w:r w:rsidRPr="00FF036C">
        <w:rPr>
          <w:sz w:val="16"/>
          <w:szCs w:val="16"/>
        </w:rPr>
        <w:t>***</w:t>
      </w:r>
      <w:r w:rsidRPr="00FF036C">
        <w:rPr>
          <w:rFonts w:ascii="Times New Roman" w:hAnsi="Times New Roman"/>
          <w:sz w:val="16"/>
          <w:szCs w:val="16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16A62" w:rsidRPr="00FF036C" w14:paraId="082D1B34" w14:textId="77777777" w:rsidTr="00451D80">
        <w:tc>
          <w:tcPr>
            <w:tcW w:w="846" w:type="dxa"/>
          </w:tcPr>
          <w:p w14:paraId="33527C9B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F036C">
              <w:rPr>
                <w:rFonts w:ascii="Times New Roman" w:hAnsi="Times New Roman"/>
                <w:sz w:val="16"/>
                <w:szCs w:val="16"/>
              </w:rPr>
              <w:t>zal</w:t>
            </w:r>
            <w:proofErr w:type="spellEnd"/>
          </w:p>
        </w:tc>
        <w:tc>
          <w:tcPr>
            <w:tcW w:w="1984" w:type="dxa"/>
          </w:tcPr>
          <w:p w14:paraId="7E8324F1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6A62" w:rsidRPr="00FF036C" w14:paraId="57D3831E" w14:textId="77777777" w:rsidTr="00451D80">
        <w:tc>
          <w:tcPr>
            <w:tcW w:w="846" w:type="dxa"/>
          </w:tcPr>
          <w:p w14:paraId="457951DD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F036C">
              <w:rPr>
                <w:rFonts w:ascii="Times New Roman" w:hAnsi="Times New Roman"/>
                <w:sz w:val="16"/>
                <w:szCs w:val="16"/>
              </w:rPr>
              <w:t>zal</w:t>
            </w:r>
            <w:proofErr w:type="spellEnd"/>
            <w:r w:rsidRPr="00FF036C">
              <w:rPr>
                <w:rFonts w:ascii="Times New Roman" w:hAnsi="Times New Roman"/>
                <w:sz w:val="16"/>
                <w:szCs w:val="16"/>
              </w:rPr>
              <w:t>/o</w:t>
            </w:r>
          </w:p>
        </w:tc>
        <w:tc>
          <w:tcPr>
            <w:tcW w:w="1984" w:type="dxa"/>
          </w:tcPr>
          <w:p w14:paraId="5A46590F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</w:tr>
      <w:tr w:rsidR="00A16A62" w:rsidRPr="00FF036C" w14:paraId="2F554B6A" w14:textId="77777777" w:rsidTr="00451D80">
        <w:tc>
          <w:tcPr>
            <w:tcW w:w="846" w:type="dxa"/>
          </w:tcPr>
          <w:p w14:paraId="6859FA9A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F036C">
              <w:rPr>
                <w:rFonts w:ascii="Times New Roman" w:hAnsi="Times New Roman"/>
                <w:sz w:val="16"/>
                <w:szCs w:val="16"/>
              </w:rPr>
              <w:t>egz</w:t>
            </w:r>
            <w:proofErr w:type="spellEnd"/>
          </w:p>
        </w:tc>
        <w:tc>
          <w:tcPr>
            <w:tcW w:w="1984" w:type="dxa"/>
          </w:tcPr>
          <w:p w14:paraId="5EEFC494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</w:p>
        </w:tc>
      </w:tr>
    </w:tbl>
    <w:p w14:paraId="15BD6C7D" w14:textId="77777777" w:rsidR="00FF036C" w:rsidRDefault="00FF0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AA664A" w14:textId="77777777" w:rsidR="00FF036C" w:rsidRDefault="00FF036C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40385E9F" w:rsidR="00BC1CA0" w:rsidRPr="00C06B98" w:rsidRDefault="00BC1CA0" w:rsidP="00C06B98">
      <w:pPr>
        <w:jc w:val="center"/>
        <w:rPr>
          <w:rFonts w:ascii="Times New Roman" w:hAnsi="Times New Roman"/>
          <w:b/>
        </w:rPr>
      </w:pPr>
      <w:r w:rsidRPr="00C06B98">
        <w:rPr>
          <w:rFonts w:ascii="Times New Roman" w:hAnsi="Times New Roman"/>
          <w:b/>
        </w:rPr>
        <w:t>Efekty uczenia się</w:t>
      </w:r>
    </w:p>
    <w:p w14:paraId="3311C51E" w14:textId="56BBFCB0" w:rsidR="00BC1CA0" w:rsidRPr="00C06B98" w:rsidRDefault="00BC1CA0" w:rsidP="00C06B98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196"/>
        <w:gridCol w:w="1840"/>
      </w:tblGrid>
      <w:tr w:rsidR="0067099C" w:rsidRPr="00C06B98" w14:paraId="021D40B6" w14:textId="77777777" w:rsidTr="00C06B98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2B76B" w14:textId="1B1D3C4D" w:rsidR="0067099C" w:rsidRPr="00C06B98" w:rsidRDefault="0067099C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C06B98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6DD26" w14:textId="77777777" w:rsidR="0067099C" w:rsidRPr="00C06B98" w:rsidRDefault="0067099C" w:rsidP="00C06B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6B98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C06B98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092A6047" w14:textId="746ED40B" w:rsidR="0067099C" w:rsidRPr="00C06B98" w:rsidRDefault="0067099C" w:rsidP="00C06B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6B98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A88F2" w14:textId="77777777" w:rsidR="0067099C" w:rsidRPr="00C06B98" w:rsidRDefault="0067099C" w:rsidP="00C06B9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BC267C" w14:textId="4D04653C" w:rsidR="0067099C" w:rsidRPr="00C06B98" w:rsidRDefault="0067099C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  <w:color w:val="000000"/>
              </w:rPr>
              <w:t>PRK</w:t>
            </w:r>
            <w:r w:rsidRPr="00C06B98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8E0DC8" w:rsidRPr="00C06B98" w14:paraId="69210A87" w14:textId="77777777" w:rsidTr="00C06B98">
        <w:tc>
          <w:tcPr>
            <w:tcW w:w="5000" w:type="pct"/>
            <w:gridSpan w:val="3"/>
            <w:shd w:val="pct10" w:color="auto" w:fill="auto"/>
            <w:vAlign w:val="center"/>
          </w:tcPr>
          <w:p w14:paraId="37483B8B" w14:textId="2DB35FDF" w:rsidR="008E0DC8" w:rsidRPr="00C06B98" w:rsidRDefault="0067099C" w:rsidP="00C06B98">
            <w:pPr>
              <w:jc w:val="center"/>
              <w:rPr>
                <w:rFonts w:ascii="Times New Roman" w:hAnsi="Times New Roman"/>
                <w:b/>
              </w:rPr>
            </w:pPr>
            <w:r w:rsidRPr="00C06B98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C06B98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06B98" w:rsidRPr="00C06B98" w14:paraId="42DF7B06" w14:textId="77777777" w:rsidTr="00C06B98">
        <w:tc>
          <w:tcPr>
            <w:tcW w:w="664" w:type="pct"/>
            <w:shd w:val="clear" w:color="auto" w:fill="auto"/>
            <w:vAlign w:val="center"/>
          </w:tcPr>
          <w:p w14:paraId="339DD561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490FB92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B3E57D1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Wykazuje znajomość anatomii i fizjologii człowieka ze szczególnym uwzględnieniem układu pokarmowego oraz procesów trawienia i wchłaniania.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3FA1F276" w14:textId="5AE4C955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VI*</w:t>
            </w:r>
          </w:p>
        </w:tc>
      </w:tr>
      <w:tr w:rsidR="00C06B98" w:rsidRPr="00C06B98" w14:paraId="72E09D10" w14:textId="77777777" w:rsidTr="00C06B98">
        <w:tc>
          <w:tcPr>
            <w:tcW w:w="664" w:type="pct"/>
            <w:shd w:val="clear" w:color="auto" w:fill="auto"/>
            <w:vAlign w:val="center"/>
          </w:tcPr>
          <w:p w14:paraId="127F6D1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3D8827D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2B6DA7A5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Rozumie i potrafi wyjaśnić wzajemne zależności pomiędzy układem pokarmowym a  układem  nerwowym, krążenia i oddychania,  moczowym i  dokrewnym.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ED31530" w14:textId="12E1A45E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1CD0331" w14:textId="77777777" w:rsidTr="00C06B98">
        <w:tc>
          <w:tcPr>
            <w:tcW w:w="664" w:type="pct"/>
            <w:shd w:val="clear" w:color="auto" w:fill="auto"/>
            <w:vAlign w:val="center"/>
          </w:tcPr>
          <w:p w14:paraId="2DF66BB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618F43E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02C57B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Zna, rozumie i potrafi wykorzystać w praktyce wiedzę z zakresu biochemii ogólnej i klinicznej, chemii żywności, mikrobiologii ogólnej i żywności, fizjologii oraz parazytologii.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F56D8EE" w14:textId="46670C2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0536440" w14:textId="77777777" w:rsidTr="00C06B98">
        <w:tc>
          <w:tcPr>
            <w:tcW w:w="664" w:type="pct"/>
            <w:shd w:val="clear" w:color="auto" w:fill="auto"/>
            <w:vAlign w:val="center"/>
          </w:tcPr>
          <w:p w14:paraId="61005BD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65CF6C3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61776D85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mechanizmy dziedziczenia. Genetyczne i środowiskowe uwarunkowania cech człowieka. Choroby uwarunkowane genetycznie i ich związek z żywieniem i możliwości leczenia dietetycznego.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96D4741" w14:textId="0F922844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48988C42" w14:textId="77777777" w:rsidTr="00C06B98">
        <w:tc>
          <w:tcPr>
            <w:tcW w:w="664" w:type="pct"/>
            <w:shd w:val="clear" w:color="auto" w:fill="auto"/>
            <w:vAlign w:val="center"/>
          </w:tcPr>
          <w:p w14:paraId="2A39CAB6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06226B55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funkcje fizjologiczne białek, tłuszczów, węglowodanów oraz elektrolitów, pierwiastków śladowych, witamin i hormonów.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17C4CBB" w14:textId="4FDA2C4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FE36ABA" w14:textId="77777777" w:rsidTr="00C06B98">
        <w:tc>
          <w:tcPr>
            <w:tcW w:w="664" w:type="pct"/>
            <w:shd w:val="clear" w:color="auto" w:fill="auto"/>
            <w:vAlign w:val="center"/>
          </w:tcPr>
          <w:p w14:paraId="1F49903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K_W06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642EC926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terminologię związaną z  technologią  potraw oraz podstawami towaroznawstwa.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1E7ACF7" w14:textId="4897E8BF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B1AD464" w14:textId="77777777" w:rsidTr="00C06B98">
        <w:tc>
          <w:tcPr>
            <w:tcW w:w="664" w:type="pct"/>
            <w:shd w:val="clear" w:color="auto" w:fill="auto"/>
            <w:vAlign w:val="center"/>
          </w:tcPr>
          <w:p w14:paraId="32824A1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K_W07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B61637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231C9E2" w14:textId="45C5080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1ABB42D7" w14:textId="77777777" w:rsidTr="00C06B98">
        <w:tc>
          <w:tcPr>
            <w:tcW w:w="664" w:type="pct"/>
            <w:shd w:val="clear" w:color="auto" w:fill="auto"/>
            <w:vAlign w:val="center"/>
          </w:tcPr>
          <w:p w14:paraId="4F52F2BE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K_W08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C374AF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podstawowe zasady organizacji żywienia w zakładach żywienia zbiorowego typu zamkniętego i otwartego.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04323A5" w14:textId="46EFE41A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0CB9A6DE" w14:textId="77777777" w:rsidTr="00C06B98">
        <w:tc>
          <w:tcPr>
            <w:tcW w:w="664" w:type="pct"/>
            <w:shd w:val="clear" w:color="auto" w:fill="auto"/>
            <w:vAlign w:val="center"/>
          </w:tcPr>
          <w:p w14:paraId="1CFFFA0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K_W09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2328137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Rozumie procesy rozwoju osobniczego od dzieciństwa do późnej starości i potrafi zaplanować żywienie dostosowane do naturalnych etapów rozwoju człowieka.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380BC03" w14:textId="55DD9018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B8DEDF0" w14:textId="77777777" w:rsidTr="00C06B98">
        <w:tc>
          <w:tcPr>
            <w:tcW w:w="664" w:type="pct"/>
            <w:shd w:val="clear" w:color="auto" w:fill="auto"/>
            <w:vAlign w:val="center"/>
          </w:tcPr>
          <w:p w14:paraId="49435C1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3830456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K_W10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2EE36DF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psychologiczne uwarunkowania kontaktu z pacjentem, style komunikowania oraz bariery w komunikowaniu i wiedzę tą wykorzystuje w prowadzeniu edukacji żywieniowej.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5FE65A2" w14:textId="18F39B4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ED7E9CD" w14:textId="77777777" w:rsidTr="00C06B98">
        <w:tc>
          <w:tcPr>
            <w:tcW w:w="664" w:type="pct"/>
            <w:shd w:val="clear" w:color="auto" w:fill="auto"/>
            <w:vAlign w:val="center"/>
          </w:tcPr>
          <w:p w14:paraId="3EEDF43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49BECEB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80C985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Rozumie i potrafi wyjaśnić społeczne i ekonomiczne uwarunkowania zdrowia i choroby.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63E4B34" w14:textId="2AE43C6C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BF14BC7" w14:textId="77777777" w:rsidTr="00C06B98">
        <w:tc>
          <w:tcPr>
            <w:tcW w:w="664" w:type="pct"/>
            <w:shd w:val="clear" w:color="auto" w:fill="auto"/>
            <w:vAlign w:val="center"/>
          </w:tcPr>
          <w:p w14:paraId="2C31242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7443EAD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6C9526AD" w14:textId="6FCC5C8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i potrafi wdrażać zasady zdrowego żywienia i stylu życia dla młodzieży i dorosłych. Zna przyczyny i skutki zaburzeń odżywiania.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2EF287E" w14:textId="1D391DF6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4E9F5627" w14:textId="77777777" w:rsidTr="00C06B98">
        <w:tc>
          <w:tcPr>
            <w:tcW w:w="664" w:type="pct"/>
            <w:shd w:val="clear" w:color="auto" w:fill="auto"/>
            <w:vAlign w:val="center"/>
          </w:tcPr>
          <w:p w14:paraId="52F5019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1C4BA23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1C9B5BC5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rozpoznać i dokonać korekty sposobu żywienia u osób z nieprawidłowa masą ciała (niedożywionych oraz/lub osób z nadwagą/otyłością).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F1C6019" w14:textId="52631DC6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A26A028" w14:textId="77777777" w:rsidTr="00C06B98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9036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4CCE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zasady i podstawy fizjologiczne dietetyki pediatrycznej oraz zasady żywienia kobiet w okresie ciąży i w okresie karmienia piersią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59A20" w14:textId="31352F2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4086EA7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AF2E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54FA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Zna, rozumie i potrafi wykorzystać w codziennej praktyce podstawy farmakologii i farmakoterapii żywieniowej oraz interakcji leków z żywnością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38EC8072" w14:textId="7890008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VI*</w:t>
            </w:r>
          </w:p>
        </w:tc>
      </w:tr>
      <w:tr w:rsidR="00C06B98" w:rsidRPr="00C06B98" w14:paraId="1B938ED1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E35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294C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 xml:space="preserve">Zna wpływ na stan </w:t>
            </w:r>
            <w:proofErr w:type="spellStart"/>
            <w:r w:rsidRPr="00C06B98">
              <w:rPr>
                <w:rFonts w:ascii="Times New Roman" w:hAnsi="Times New Roman"/>
              </w:rPr>
              <w:t>odzywienia</w:t>
            </w:r>
            <w:proofErr w:type="spellEnd"/>
            <w:r w:rsidRPr="00C06B98">
              <w:rPr>
                <w:rFonts w:ascii="Times New Roman" w:hAnsi="Times New Roman"/>
              </w:rPr>
              <w:t xml:space="preserve"> chorób układu pokarmowego, krążenia, oddychania, kostnego, rozrodczego i nerwowego oraz chorób zakaźnych (w </w:t>
            </w:r>
            <w:r w:rsidRPr="00C06B98">
              <w:rPr>
                <w:rFonts w:ascii="Times New Roman" w:hAnsi="Times New Roman"/>
              </w:rPr>
              <w:lastRenderedPageBreak/>
              <w:t>tym wirusowych), chorób pasożytniczych i nowotworów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572AE40" w14:textId="755B6E0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EE965EC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A98E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lastRenderedPageBreak/>
              <w:t>K_W17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B45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zasady postępowania dietetycznego w tych chorobach w zależności od stopnia zaawansowania choroby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9F8F55A" w14:textId="6449897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54E6B64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7DB9D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D77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pojęcia z zakresu medycyny klinicznej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8462034" w14:textId="1FD3BF2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BF3C2C5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C8E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9024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diagnostykę laboratoryjną na poziomie podstawowym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65953E2" w14:textId="4216710B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08761160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C5D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K_W20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9FE3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cele i zadania zdrowia publicznego, czynniki determinujące zdrowie oraz aktualne problemy zdrowotne ludności w Polsce i metody ich zaspakajania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383F5B5" w14:textId="7E1BD4C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E78CCF7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439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K_W21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E44F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organizację ochrony zdrowia w Polsce oraz programy profilaktyczne realizowane w ramach zdrowia publicznego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2291E36" w14:textId="6636906C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40D6808F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C074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K_W22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0300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podstawy prawa i ekonomiki w ochronie zdrowia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A8FFC80" w14:textId="56E560FD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DB45EF2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EC16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K_W23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0D0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 xml:space="preserve">Zna zasady i znaczenie promocji zdrowia, właściwego odżywiania i zdrowego stylu życia w profilaktyce chorób społecznych i </w:t>
            </w:r>
            <w:proofErr w:type="spellStart"/>
            <w:r w:rsidRPr="00C06B98">
              <w:rPr>
                <w:rFonts w:ascii="Times New Roman" w:hAnsi="Times New Roman"/>
              </w:rPr>
              <w:t>dietozależnych</w:t>
            </w:r>
            <w:proofErr w:type="spellEnd"/>
            <w:r w:rsidRPr="00C06B98">
              <w:rPr>
                <w:rFonts w:ascii="Times New Roman" w:hAnsi="Times New Roman"/>
              </w:rPr>
              <w:t>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F4463C6" w14:textId="3F349D96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3F299AB" w14:textId="77777777" w:rsidTr="00C06B98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B56B6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K_W24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A5411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etyczne i prawne uwarunkowania zawodu dietetyka.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7E2BF" w14:textId="055877AF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8E0DC8" w:rsidRPr="00C06B98" w14:paraId="7BEC69F4" w14:textId="77777777" w:rsidTr="00C06B98">
        <w:tc>
          <w:tcPr>
            <w:tcW w:w="5000" w:type="pct"/>
            <w:gridSpan w:val="3"/>
            <w:shd w:val="pct10" w:color="auto" w:fill="auto"/>
            <w:vAlign w:val="center"/>
          </w:tcPr>
          <w:p w14:paraId="3CFE1EB2" w14:textId="1ADA0E42" w:rsidR="008E0DC8" w:rsidRPr="00C06B98" w:rsidRDefault="0067099C" w:rsidP="00C06B98">
            <w:pPr>
              <w:jc w:val="center"/>
              <w:rPr>
                <w:rFonts w:ascii="Times New Roman" w:hAnsi="Times New Roman"/>
                <w:b/>
              </w:rPr>
            </w:pPr>
            <w:r w:rsidRPr="00C06B98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C06B98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C06B98" w:rsidRPr="00C06B98" w14:paraId="21102B3B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9A6E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5EAE1" w14:textId="19CA70CE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prowadzić edukację żywieniową dla osób zdrowych</w:t>
            </w:r>
          </w:p>
          <w:p w14:paraId="00C07B3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i chorych, ich rodzin oraz pracowników ochrony zdrowia.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BC95EF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VI*</w:t>
            </w:r>
          </w:p>
          <w:p w14:paraId="33C82A6B" w14:textId="65ECD39F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18B8565C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7408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3BA43" w14:textId="0656535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udzielić porady dietetycznej w ramach zespołu terapeutycznego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FB0B263" w14:textId="42AD41FD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36CBDEE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5D6E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2EADD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pracować w zespole wielodyscyplinarnym w celu zapewnienia ciągłości opieki nad pacjentem.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518CC91" w14:textId="18B08632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4F1E0C8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127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4A2F1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przygotować materiały edukacyjne dla pacjenta.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7D51775" w14:textId="0EDDF0F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15582D7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94D7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DD55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Rozumie wzajemne relacje pomiędzy przewlekłymi chorobami a stanem odżywienia i potrafi zaplanować i wdrożyć żywienie dostosowane do zaburzeń metabolicznych wywołanych urazem lub chorobą.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25DBE2C" w14:textId="0A9B9C4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48CB247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9385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2367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rozpoznać rodzaj niedożywienia i zaplanować odpowiednie postępowanie żywieniowe.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E307887" w14:textId="4B481BCB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B38F3C6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0227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6EC7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przewidzieć skutki wstrzymania podaży pożywienia w przebiegu choroby i zaplanować odpowiednie postępowanie żywieniowe w celu zapobiegania następstwom głodzenia.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7B9BA9D" w14:textId="69BFA342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F14CFFF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CB7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7957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wykorzystać wyniki badań laboratoryjnych w planowaniu 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23CBC68" w14:textId="4F9FB20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15A8222A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C7141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1C22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przeprowadzić wywiad żywieniowy i dokonać oceny stanu odżywienia w oparciu o badania przesiewowe i pogłębiona ocenę stanu odżywienia.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A901CA7" w14:textId="0C8505E4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867B436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6385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DE35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wykazać rolę dietetyka w monitorowaniu odżywiania się chorych w szpitalu.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C8794E4" w14:textId="42D7398D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00264392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95D1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56DF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 xml:space="preserve">Potrafi dokonać odpowiedniego doboru surowców do produkcji potraw stosowanych w </w:t>
            </w:r>
            <w:proofErr w:type="spellStart"/>
            <w:r w:rsidRPr="00C06B98">
              <w:rPr>
                <w:rFonts w:ascii="Times New Roman" w:hAnsi="Times New Roman"/>
              </w:rPr>
              <w:t>dietoterapii</w:t>
            </w:r>
            <w:proofErr w:type="spellEnd"/>
            <w:r w:rsidRPr="00C06B98">
              <w:rPr>
                <w:rFonts w:ascii="Times New Roman" w:hAnsi="Times New Roman"/>
              </w:rPr>
              <w:t xml:space="preserve"> oraz zastosować odpowiednie techniki sporządzania potraw.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9893795" w14:textId="46B277E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82A1868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AF5D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A6C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obliczyć indywidualne zapotrzebowanie na energię oraz makro i mikroskładniki odżywcze.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E290ED1" w14:textId="694A461A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1AFC57E7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154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901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A60B493" w14:textId="48433988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F1D11C2" w14:textId="77777777" w:rsidTr="006A5149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4ECFE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4AF5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zaplanować i wdrożyć żywienia dostosowane do potrzeb osób w podeszłym wieku.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55CAB1B" w14:textId="39601DA4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EDCB78F" w14:textId="77777777" w:rsidTr="006A5149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F2F5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8241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w oparciu o znajomość fizjologii wysiłku zaplanować i wdrożyć żywienie dostosowane do rodzaju uprawianej dyscypliny sportowej.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75EE751" w14:textId="25CFF83E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A3E745E" w14:textId="77777777" w:rsidTr="00A7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DE7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44156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zaplanować prawidłowe żywienia kobiety w ciąży i karmiącej.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63B4122" w14:textId="21A575D2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1AB6BE9B" w14:textId="77777777" w:rsidTr="00C06B98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30AC6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1127D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Umie posługiwać się zaleceniami żywieniowymi i normami stosowanymi w zakładach żywienia zbiorowego.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F26F8" w14:textId="15109C2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E13CAFB" w14:textId="77777777" w:rsidTr="00C02AE7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AF0D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71CB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 xml:space="preserve">Potrafi zaplanować i wdrożyć odpowiednie postępowanie żywieniowe w celu zapobiegania chorobom </w:t>
            </w:r>
            <w:proofErr w:type="spellStart"/>
            <w:r w:rsidRPr="00C06B98">
              <w:rPr>
                <w:rFonts w:ascii="Times New Roman" w:hAnsi="Times New Roman"/>
              </w:rPr>
              <w:t>dietozależnym</w:t>
            </w:r>
            <w:proofErr w:type="spellEnd"/>
            <w:r w:rsidRPr="00C06B98">
              <w:rPr>
                <w:rFonts w:ascii="Times New Roman" w:hAnsi="Times New Roman"/>
              </w:rPr>
              <w:t xml:space="preserve"> oraz ich leczenia.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3173AF2B" w14:textId="4E88621C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VI*</w:t>
            </w:r>
          </w:p>
        </w:tc>
      </w:tr>
      <w:tr w:rsidR="00C06B98" w:rsidRPr="00C06B98" w14:paraId="0F779C93" w14:textId="77777777" w:rsidTr="00C02AE7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EC82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1C9F4" w14:textId="38C74B6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Posiada umiejętność obsługi komputera oraz pozyskiwania  i gromadzenia danych związanych z wykonywanym zawodem.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B73AB19" w14:textId="72FBFD48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0C3E58C4" w14:textId="77777777" w:rsidTr="00C02AE7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E799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C371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Opanował język obcy w stopniu umożliwiającym korzystanie z piśmiennictwa zawodowego i podstawową komunikację.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EE9D934" w14:textId="4B86BE1E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ABDC302" w14:textId="77777777" w:rsidTr="00C02AE7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0058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02FC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 xml:space="preserve">Zna zasady udzielania pierwszej pomocy i wie jak postępować w stanach </w:t>
            </w:r>
            <w:r w:rsidRPr="00C06B98">
              <w:rPr>
                <w:rFonts w:ascii="Times New Roman" w:hAnsi="Times New Roman"/>
              </w:rPr>
              <w:lastRenderedPageBreak/>
              <w:t>zagrożenia życia.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076DB09" w14:textId="48D1126D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22DBC20" w14:textId="77777777" w:rsidTr="00C06B98">
        <w:tc>
          <w:tcPr>
            <w:tcW w:w="664" w:type="pct"/>
            <w:shd w:val="clear" w:color="auto" w:fill="auto"/>
            <w:vAlign w:val="center"/>
          </w:tcPr>
          <w:p w14:paraId="5CEF134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lastRenderedPageBreak/>
              <w:t>K_U22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AC40FE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Posiada umiejętność stałego dokształcania się.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EA384E3" w14:textId="3459E69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E215D28" w14:textId="77777777" w:rsidTr="00C06B98">
        <w:tc>
          <w:tcPr>
            <w:tcW w:w="664" w:type="pct"/>
            <w:shd w:val="clear" w:color="auto" w:fill="auto"/>
            <w:vAlign w:val="center"/>
          </w:tcPr>
          <w:p w14:paraId="3F96F24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1CD9D27B" w14:textId="50A392DE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współdziałać i pracować w grupie, przyjmując w niej różne role oraz rozwiązując najczęstsze problemy związane z danym zadaniem.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B6C8B1A" w14:textId="5AE08C4A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5B2BF69" w14:textId="77777777" w:rsidTr="00C06B98">
        <w:tc>
          <w:tcPr>
            <w:tcW w:w="664" w:type="pct"/>
            <w:shd w:val="clear" w:color="auto" w:fill="auto"/>
            <w:vAlign w:val="center"/>
          </w:tcPr>
          <w:p w14:paraId="20FF92F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07B6A405" w14:textId="2E46253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brać odpowiedzialność za działania własne  i właściwie organizować pracę własną.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D4E7387" w14:textId="0256CE8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4520FFD" w14:textId="77777777" w:rsidTr="00C06B98">
        <w:tc>
          <w:tcPr>
            <w:tcW w:w="664" w:type="pct"/>
            <w:shd w:val="clear" w:color="auto" w:fill="auto"/>
            <w:vAlign w:val="center"/>
          </w:tcPr>
          <w:p w14:paraId="2565EFE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2B1DCDE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Przestrzega zasad bezpieczeństwa i higieny pracy oraz ergonomii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C7309F7" w14:textId="5B5D1206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8E0DC8" w:rsidRPr="00C06B98" w14:paraId="5E8EE69F" w14:textId="77777777" w:rsidTr="00C06B98">
        <w:tc>
          <w:tcPr>
            <w:tcW w:w="5000" w:type="pct"/>
            <w:gridSpan w:val="3"/>
            <w:shd w:val="pct10" w:color="auto" w:fill="auto"/>
            <w:vAlign w:val="center"/>
          </w:tcPr>
          <w:p w14:paraId="4B3C2CC9" w14:textId="70FB626D" w:rsidR="008E0DC8" w:rsidRPr="00C06B98" w:rsidRDefault="0067099C" w:rsidP="00C06B98">
            <w:pPr>
              <w:jc w:val="center"/>
              <w:rPr>
                <w:rFonts w:ascii="Times New Roman" w:hAnsi="Times New Roman"/>
                <w:b/>
              </w:rPr>
            </w:pPr>
            <w:r w:rsidRPr="00C06B98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C06B98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C06B98" w:rsidRPr="00C06B98" w14:paraId="15AEE233" w14:textId="77777777" w:rsidTr="00C06B98">
        <w:tc>
          <w:tcPr>
            <w:tcW w:w="664" w:type="pct"/>
            <w:shd w:val="clear" w:color="auto" w:fill="auto"/>
            <w:vAlign w:val="center"/>
          </w:tcPr>
          <w:p w14:paraId="2B32462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2BAA26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Posiada świadomość własnych ograniczeń i wie kiedy zwrócić się do innych specjalistów.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CF45D60" w14:textId="5E253E5C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VI*</w:t>
            </w:r>
          </w:p>
        </w:tc>
      </w:tr>
      <w:tr w:rsidR="00C06B98" w:rsidRPr="00C06B98" w14:paraId="32E72BA9" w14:textId="77777777" w:rsidTr="00C06B98">
        <w:tc>
          <w:tcPr>
            <w:tcW w:w="664" w:type="pct"/>
            <w:shd w:val="clear" w:color="auto" w:fill="auto"/>
            <w:vAlign w:val="center"/>
          </w:tcPr>
          <w:p w14:paraId="71288C7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BA1146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taktownie i skutecznie zasugerować pacjentowi potrzebę konsultacji medycznej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418B511" w14:textId="3FE691B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0D31EDD8" w14:textId="77777777" w:rsidTr="00C06B98">
        <w:tc>
          <w:tcPr>
            <w:tcW w:w="664" w:type="pct"/>
            <w:shd w:val="clear" w:color="auto" w:fill="auto"/>
            <w:vAlign w:val="center"/>
          </w:tcPr>
          <w:p w14:paraId="6982CE1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A29C83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Przestrzega zasad etyki zawodowej.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FF38B41" w14:textId="6DDF7D6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4B8E471B" w14:textId="77777777" w:rsidTr="00C06B98">
        <w:tc>
          <w:tcPr>
            <w:tcW w:w="664" w:type="pct"/>
            <w:shd w:val="clear" w:color="auto" w:fill="auto"/>
            <w:vAlign w:val="center"/>
          </w:tcPr>
          <w:p w14:paraId="4F7E37E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833A13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D395567" w14:textId="370BD74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589C428" w14:textId="77777777" w:rsidTr="00C06B98">
        <w:tc>
          <w:tcPr>
            <w:tcW w:w="664" w:type="pct"/>
            <w:shd w:val="clear" w:color="auto" w:fill="auto"/>
            <w:vAlign w:val="center"/>
          </w:tcPr>
          <w:p w14:paraId="2C4AA5D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6C9B49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3A82B17" w14:textId="6E02BB84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E590C40" w14:textId="77777777" w:rsidTr="00C06B98">
        <w:tc>
          <w:tcPr>
            <w:tcW w:w="664" w:type="pct"/>
            <w:shd w:val="clear" w:color="auto" w:fill="auto"/>
            <w:vAlign w:val="center"/>
          </w:tcPr>
          <w:p w14:paraId="0137123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K_K06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8C2A01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Przestrzega tajemnicy obowiązującej pracowników ochrony zdrowia.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5782CBD" w14:textId="578662A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31D2C21" w14:textId="30B96803" w:rsidR="008E0DC8" w:rsidRDefault="008E0DC8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56A405C2" w:rsidR="0030511E" w:rsidRPr="004700F4" w:rsidRDefault="004700F4" w:rsidP="004F4505">
      <w:pPr>
        <w:rPr>
          <w:rFonts w:ascii="Times New Roman" w:hAnsi="Times New Roman"/>
          <w:bCs/>
          <w:sz w:val="24"/>
          <w:szCs w:val="24"/>
        </w:rPr>
      </w:pPr>
      <w:r w:rsidRPr="004700F4">
        <w:rPr>
          <w:rFonts w:ascii="Times New Roman" w:hAnsi="Times New Roman"/>
          <w:bCs/>
          <w:sz w:val="24"/>
          <w:szCs w:val="24"/>
        </w:rPr>
        <w:t>VI* - studia pierwszego stopnia</w:t>
      </w:r>
    </w:p>
    <w:sectPr w:rsidR="0030511E" w:rsidRPr="004700F4" w:rsidSect="00295997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F899C" w14:textId="77777777" w:rsidR="00C86AE4" w:rsidRDefault="00C86AE4" w:rsidP="00E91587">
      <w:r>
        <w:separator/>
      </w:r>
    </w:p>
  </w:endnote>
  <w:endnote w:type="continuationSeparator" w:id="0">
    <w:p w14:paraId="61405DB4" w14:textId="77777777" w:rsidR="00C86AE4" w:rsidRDefault="00C86AE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C95A4F2" w:rsidR="00451D80" w:rsidRDefault="00451D8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E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E4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451D80" w:rsidRDefault="00451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E47A2" w14:textId="77777777" w:rsidR="00C86AE4" w:rsidRDefault="00C86AE4" w:rsidP="00E91587">
      <w:r>
        <w:separator/>
      </w:r>
    </w:p>
  </w:footnote>
  <w:footnote w:type="continuationSeparator" w:id="0">
    <w:p w14:paraId="6211E194" w14:textId="77777777" w:rsidR="00C86AE4" w:rsidRDefault="00C86AE4" w:rsidP="00E91587">
      <w:r>
        <w:continuationSeparator/>
      </w:r>
    </w:p>
  </w:footnote>
  <w:footnote w:id="1">
    <w:p w14:paraId="4B9F0D0B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Pr="006A2EF0">
        <w:t xml:space="preserve"> </w:t>
      </w:r>
    </w:p>
    <w:p w14:paraId="2FC44C3E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18ADB9EC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BC24C94" w14:textId="77777777" w:rsidR="0067099C" w:rsidRPr="00CA39E0" w:rsidRDefault="0067099C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4800AC4C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5CDEB3FA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5AC990A6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CAC9DEB" w14:textId="77777777" w:rsidR="0067099C" w:rsidRPr="00CA39E0" w:rsidRDefault="0067099C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451D80" w:rsidRDefault="00451D8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451D80" w:rsidRPr="00645354" w:rsidRDefault="00451D8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451D80" w:rsidRPr="00645354" w:rsidRDefault="00451D8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3094F"/>
    <w:rsid w:val="00030973"/>
    <w:rsid w:val="0003402B"/>
    <w:rsid w:val="000452E4"/>
    <w:rsid w:val="000512BE"/>
    <w:rsid w:val="00051446"/>
    <w:rsid w:val="00052F15"/>
    <w:rsid w:val="00064766"/>
    <w:rsid w:val="00081883"/>
    <w:rsid w:val="0008393E"/>
    <w:rsid w:val="000924CA"/>
    <w:rsid w:val="000C0D36"/>
    <w:rsid w:val="000C698F"/>
    <w:rsid w:val="000E04FD"/>
    <w:rsid w:val="000E1146"/>
    <w:rsid w:val="000E40F8"/>
    <w:rsid w:val="000E42AA"/>
    <w:rsid w:val="001039CF"/>
    <w:rsid w:val="00103AB8"/>
    <w:rsid w:val="0012233B"/>
    <w:rsid w:val="00126F61"/>
    <w:rsid w:val="00130276"/>
    <w:rsid w:val="001345D0"/>
    <w:rsid w:val="001370F4"/>
    <w:rsid w:val="00144C33"/>
    <w:rsid w:val="001526FA"/>
    <w:rsid w:val="001565D7"/>
    <w:rsid w:val="00160C59"/>
    <w:rsid w:val="001A2632"/>
    <w:rsid w:val="001A2A3F"/>
    <w:rsid w:val="001A2B15"/>
    <w:rsid w:val="001B1656"/>
    <w:rsid w:val="001B7E33"/>
    <w:rsid w:val="001F03EE"/>
    <w:rsid w:val="00204C52"/>
    <w:rsid w:val="002051C8"/>
    <w:rsid w:val="00212320"/>
    <w:rsid w:val="00215C12"/>
    <w:rsid w:val="00230252"/>
    <w:rsid w:val="00230369"/>
    <w:rsid w:val="00246CCF"/>
    <w:rsid w:val="002529F2"/>
    <w:rsid w:val="00263755"/>
    <w:rsid w:val="002666C6"/>
    <w:rsid w:val="002719ED"/>
    <w:rsid w:val="0027692E"/>
    <w:rsid w:val="0029469A"/>
    <w:rsid w:val="00295997"/>
    <w:rsid w:val="002B1EC8"/>
    <w:rsid w:val="002E5ADF"/>
    <w:rsid w:val="002F17D5"/>
    <w:rsid w:val="002F5322"/>
    <w:rsid w:val="00302056"/>
    <w:rsid w:val="0030511E"/>
    <w:rsid w:val="00306265"/>
    <w:rsid w:val="00347843"/>
    <w:rsid w:val="00351B32"/>
    <w:rsid w:val="00360381"/>
    <w:rsid w:val="00365484"/>
    <w:rsid w:val="00386907"/>
    <w:rsid w:val="00390319"/>
    <w:rsid w:val="00391790"/>
    <w:rsid w:val="00395BAF"/>
    <w:rsid w:val="003A610B"/>
    <w:rsid w:val="003B0CBE"/>
    <w:rsid w:val="003B5A24"/>
    <w:rsid w:val="003B74AB"/>
    <w:rsid w:val="003C2577"/>
    <w:rsid w:val="003C45E2"/>
    <w:rsid w:val="003F4F4F"/>
    <w:rsid w:val="004042D6"/>
    <w:rsid w:val="004100FB"/>
    <w:rsid w:val="00430740"/>
    <w:rsid w:val="00446BB5"/>
    <w:rsid w:val="00451D80"/>
    <w:rsid w:val="0045565E"/>
    <w:rsid w:val="00456D0E"/>
    <w:rsid w:val="00465F2F"/>
    <w:rsid w:val="004700F4"/>
    <w:rsid w:val="00473B02"/>
    <w:rsid w:val="0047656E"/>
    <w:rsid w:val="0047695D"/>
    <w:rsid w:val="004938DD"/>
    <w:rsid w:val="00493ACA"/>
    <w:rsid w:val="004C47FD"/>
    <w:rsid w:val="004C5924"/>
    <w:rsid w:val="004D31B7"/>
    <w:rsid w:val="004F4505"/>
    <w:rsid w:val="004F712A"/>
    <w:rsid w:val="005106B7"/>
    <w:rsid w:val="00511C04"/>
    <w:rsid w:val="00512096"/>
    <w:rsid w:val="00516D08"/>
    <w:rsid w:val="00517101"/>
    <w:rsid w:val="00522D9F"/>
    <w:rsid w:val="0052338D"/>
    <w:rsid w:val="00527E04"/>
    <w:rsid w:val="00550F93"/>
    <w:rsid w:val="005518DD"/>
    <w:rsid w:val="00551BBB"/>
    <w:rsid w:val="00551F97"/>
    <w:rsid w:val="0055423B"/>
    <w:rsid w:val="00570BA1"/>
    <w:rsid w:val="00576755"/>
    <w:rsid w:val="00581200"/>
    <w:rsid w:val="00586909"/>
    <w:rsid w:val="0059058B"/>
    <w:rsid w:val="00593F73"/>
    <w:rsid w:val="00597814"/>
    <w:rsid w:val="005A04EA"/>
    <w:rsid w:val="005C35C7"/>
    <w:rsid w:val="005D037C"/>
    <w:rsid w:val="005E0D5B"/>
    <w:rsid w:val="005E5527"/>
    <w:rsid w:val="00600781"/>
    <w:rsid w:val="00601A71"/>
    <w:rsid w:val="0060531C"/>
    <w:rsid w:val="00611C96"/>
    <w:rsid w:val="006210A3"/>
    <w:rsid w:val="00645354"/>
    <w:rsid w:val="00657F8B"/>
    <w:rsid w:val="0067099C"/>
    <w:rsid w:val="00677424"/>
    <w:rsid w:val="00680A95"/>
    <w:rsid w:val="00682763"/>
    <w:rsid w:val="00691729"/>
    <w:rsid w:val="006A2EF0"/>
    <w:rsid w:val="006A4BBE"/>
    <w:rsid w:val="006A7DB1"/>
    <w:rsid w:val="006B032F"/>
    <w:rsid w:val="006B43B7"/>
    <w:rsid w:val="006B6D11"/>
    <w:rsid w:val="006C1DA7"/>
    <w:rsid w:val="006C5F58"/>
    <w:rsid w:val="006D4843"/>
    <w:rsid w:val="0070514C"/>
    <w:rsid w:val="00717D65"/>
    <w:rsid w:val="00721CC5"/>
    <w:rsid w:val="0072236C"/>
    <w:rsid w:val="0073481A"/>
    <w:rsid w:val="00744441"/>
    <w:rsid w:val="00747A5D"/>
    <w:rsid w:val="00747F53"/>
    <w:rsid w:val="00752BB7"/>
    <w:rsid w:val="007636FF"/>
    <w:rsid w:val="007649B1"/>
    <w:rsid w:val="00765852"/>
    <w:rsid w:val="00786F5F"/>
    <w:rsid w:val="007A47E9"/>
    <w:rsid w:val="007C3388"/>
    <w:rsid w:val="007D1B3A"/>
    <w:rsid w:val="007D1CCA"/>
    <w:rsid w:val="007D3361"/>
    <w:rsid w:val="00810E08"/>
    <w:rsid w:val="008158E0"/>
    <w:rsid w:val="00824E6F"/>
    <w:rsid w:val="008275F8"/>
    <w:rsid w:val="00837719"/>
    <w:rsid w:val="00853AFF"/>
    <w:rsid w:val="0085470A"/>
    <w:rsid w:val="00861DF5"/>
    <w:rsid w:val="008648AF"/>
    <w:rsid w:val="008845EF"/>
    <w:rsid w:val="00891C66"/>
    <w:rsid w:val="008A2BFB"/>
    <w:rsid w:val="008A2DB4"/>
    <w:rsid w:val="008A4A35"/>
    <w:rsid w:val="008A4D97"/>
    <w:rsid w:val="008C5F04"/>
    <w:rsid w:val="008E0DC8"/>
    <w:rsid w:val="008F5B64"/>
    <w:rsid w:val="008F76C3"/>
    <w:rsid w:val="00900DDE"/>
    <w:rsid w:val="0090220B"/>
    <w:rsid w:val="00911F35"/>
    <w:rsid w:val="00917E34"/>
    <w:rsid w:val="00921E76"/>
    <w:rsid w:val="009221FB"/>
    <w:rsid w:val="00935283"/>
    <w:rsid w:val="009359CA"/>
    <w:rsid w:val="00950C51"/>
    <w:rsid w:val="00952BAC"/>
    <w:rsid w:val="00960334"/>
    <w:rsid w:val="009628FD"/>
    <w:rsid w:val="00981BC9"/>
    <w:rsid w:val="009853E2"/>
    <w:rsid w:val="00991F1C"/>
    <w:rsid w:val="00993B13"/>
    <w:rsid w:val="009B21DC"/>
    <w:rsid w:val="009B2AB0"/>
    <w:rsid w:val="009B7E04"/>
    <w:rsid w:val="009D73A7"/>
    <w:rsid w:val="009F5F04"/>
    <w:rsid w:val="00A01E54"/>
    <w:rsid w:val="00A07BF7"/>
    <w:rsid w:val="00A13980"/>
    <w:rsid w:val="00A153E0"/>
    <w:rsid w:val="00A16A62"/>
    <w:rsid w:val="00A2023C"/>
    <w:rsid w:val="00A23234"/>
    <w:rsid w:val="00A3173A"/>
    <w:rsid w:val="00A336B5"/>
    <w:rsid w:val="00A34CB0"/>
    <w:rsid w:val="00A45C82"/>
    <w:rsid w:val="00A7391A"/>
    <w:rsid w:val="00A80935"/>
    <w:rsid w:val="00A9091C"/>
    <w:rsid w:val="00AA642E"/>
    <w:rsid w:val="00AB01C7"/>
    <w:rsid w:val="00AC116C"/>
    <w:rsid w:val="00AC6219"/>
    <w:rsid w:val="00AD63D2"/>
    <w:rsid w:val="00AE7FB1"/>
    <w:rsid w:val="00AF034C"/>
    <w:rsid w:val="00AF1FBC"/>
    <w:rsid w:val="00AF4299"/>
    <w:rsid w:val="00B007D7"/>
    <w:rsid w:val="00B04C49"/>
    <w:rsid w:val="00B12780"/>
    <w:rsid w:val="00B24CA1"/>
    <w:rsid w:val="00B456AD"/>
    <w:rsid w:val="00B50435"/>
    <w:rsid w:val="00B50862"/>
    <w:rsid w:val="00B51E2B"/>
    <w:rsid w:val="00B65082"/>
    <w:rsid w:val="00B81BD4"/>
    <w:rsid w:val="00B84E48"/>
    <w:rsid w:val="00B850B7"/>
    <w:rsid w:val="00B93570"/>
    <w:rsid w:val="00BA7AFF"/>
    <w:rsid w:val="00BB61CE"/>
    <w:rsid w:val="00BC1CA0"/>
    <w:rsid w:val="00BC4DC6"/>
    <w:rsid w:val="00BC54EC"/>
    <w:rsid w:val="00BD10FE"/>
    <w:rsid w:val="00BE181F"/>
    <w:rsid w:val="00BE291E"/>
    <w:rsid w:val="00BF35C1"/>
    <w:rsid w:val="00C00FD4"/>
    <w:rsid w:val="00C06AAB"/>
    <w:rsid w:val="00C06B98"/>
    <w:rsid w:val="00C07C7B"/>
    <w:rsid w:val="00C07DD8"/>
    <w:rsid w:val="00C1054E"/>
    <w:rsid w:val="00C11DEC"/>
    <w:rsid w:val="00C16EA8"/>
    <w:rsid w:val="00C2233B"/>
    <w:rsid w:val="00C236F8"/>
    <w:rsid w:val="00C23747"/>
    <w:rsid w:val="00C403E9"/>
    <w:rsid w:val="00C42F34"/>
    <w:rsid w:val="00C458F5"/>
    <w:rsid w:val="00C46894"/>
    <w:rsid w:val="00C5079F"/>
    <w:rsid w:val="00C50ADA"/>
    <w:rsid w:val="00C51AD7"/>
    <w:rsid w:val="00C8570E"/>
    <w:rsid w:val="00C86AE4"/>
    <w:rsid w:val="00C920DD"/>
    <w:rsid w:val="00CA315E"/>
    <w:rsid w:val="00CA39E0"/>
    <w:rsid w:val="00CC0202"/>
    <w:rsid w:val="00CC79FF"/>
    <w:rsid w:val="00CE1164"/>
    <w:rsid w:val="00CE6268"/>
    <w:rsid w:val="00CF442E"/>
    <w:rsid w:val="00CF4C0C"/>
    <w:rsid w:val="00CF51AD"/>
    <w:rsid w:val="00D008DE"/>
    <w:rsid w:val="00D00BCD"/>
    <w:rsid w:val="00D046EA"/>
    <w:rsid w:val="00D31E73"/>
    <w:rsid w:val="00D32C01"/>
    <w:rsid w:val="00D5688A"/>
    <w:rsid w:val="00D71B44"/>
    <w:rsid w:val="00D85808"/>
    <w:rsid w:val="00D916E3"/>
    <w:rsid w:val="00D93B69"/>
    <w:rsid w:val="00D968EC"/>
    <w:rsid w:val="00DA18BE"/>
    <w:rsid w:val="00DA6AC8"/>
    <w:rsid w:val="00DC1564"/>
    <w:rsid w:val="00DD2601"/>
    <w:rsid w:val="00DD4C94"/>
    <w:rsid w:val="00DD4EDA"/>
    <w:rsid w:val="00DF740F"/>
    <w:rsid w:val="00E02C31"/>
    <w:rsid w:val="00E07D5B"/>
    <w:rsid w:val="00E17B5C"/>
    <w:rsid w:val="00E21234"/>
    <w:rsid w:val="00E215FA"/>
    <w:rsid w:val="00E25B75"/>
    <w:rsid w:val="00E3636F"/>
    <w:rsid w:val="00E43598"/>
    <w:rsid w:val="00E4674E"/>
    <w:rsid w:val="00E575DA"/>
    <w:rsid w:val="00E6364B"/>
    <w:rsid w:val="00E8077D"/>
    <w:rsid w:val="00E83549"/>
    <w:rsid w:val="00E84DF3"/>
    <w:rsid w:val="00E853AA"/>
    <w:rsid w:val="00E91587"/>
    <w:rsid w:val="00E922F5"/>
    <w:rsid w:val="00E96C8D"/>
    <w:rsid w:val="00EA66B5"/>
    <w:rsid w:val="00EB0535"/>
    <w:rsid w:val="00EB2DAA"/>
    <w:rsid w:val="00ED755F"/>
    <w:rsid w:val="00EF25A1"/>
    <w:rsid w:val="00F03A41"/>
    <w:rsid w:val="00F07E61"/>
    <w:rsid w:val="00F16554"/>
    <w:rsid w:val="00F2399B"/>
    <w:rsid w:val="00F25BDC"/>
    <w:rsid w:val="00F33B4F"/>
    <w:rsid w:val="00F37D27"/>
    <w:rsid w:val="00F41A5B"/>
    <w:rsid w:val="00F50521"/>
    <w:rsid w:val="00F54C01"/>
    <w:rsid w:val="00F54EC4"/>
    <w:rsid w:val="00F56BAD"/>
    <w:rsid w:val="00F5786A"/>
    <w:rsid w:val="00F8238A"/>
    <w:rsid w:val="00F82D0A"/>
    <w:rsid w:val="00F85AF8"/>
    <w:rsid w:val="00F8653E"/>
    <w:rsid w:val="00F872CC"/>
    <w:rsid w:val="00F957A1"/>
    <w:rsid w:val="00FA0218"/>
    <w:rsid w:val="00FA67F8"/>
    <w:rsid w:val="00FA73B5"/>
    <w:rsid w:val="00FC1862"/>
    <w:rsid w:val="00FD4463"/>
    <w:rsid w:val="00FF036C"/>
    <w:rsid w:val="00FF2839"/>
    <w:rsid w:val="00FF384A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FCC9-9CD0-4104-9303-0C706714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4</cp:revision>
  <cp:lastPrinted>2022-06-10T16:40:00Z</cp:lastPrinted>
  <dcterms:created xsi:type="dcterms:W3CDTF">2022-06-22T09:46:00Z</dcterms:created>
  <dcterms:modified xsi:type="dcterms:W3CDTF">2022-07-12T12:54:00Z</dcterms:modified>
</cp:coreProperties>
</file>