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FA15F" w14:textId="77777777" w:rsidR="00904608" w:rsidRPr="00503123" w:rsidRDefault="00904608" w:rsidP="00904608">
      <w:pPr>
        <w:ind w:left="5954"/>
        <w:rPr>
          <w:rFonts w:asciiTheme="minorHAnsi" w:hAnsiTheme="minorHAnsi" w:cstheme="minorHAnsi"/>
          <w:sz w:val="20"/>
          <w:szCs w:val="20"/>
        </w:rPr>
      </w:pPr>
      <w:bookmarkStart w:id="0" w:name="_Hlk97707815"/>
      <w:r w:rsidRPr="00503123">
        <w:rPr>
          <w:rFonts w:asciiTheme="minorHAnsi" w:hAnsiTheme="minorHAnsi" w:cstheme="minorHAnsi"/>
          <w:sz w:val="20"/>
          <w:szCs w:val="20"/>
        </w:rPr>
        <w:t>Załącznik nr 1</w:t>
      </w:r>
    </w:p>
    <w:p w14:paraId="053A731A" w14:textId="47B997BC" w:rsidR="00503123" w:rsidRDefault="00503123" w:rsidP="00904608">
      <w:pPr>
        <w:ind w:left="595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u</w:t>
      </w:r>
      <w:r w:rsidR="00904608" w:rsidRPr="00503123">
        <w:rPr>
          <w:rFonts w:asciiTheme="minorHAnsi" w:hAnsiTheme="minorHAnsi" w:cstheme="minorHAnsi"/>
          <w:sz w:val="20"/>
          <w:szCs w:val="20"/>
        </w:rPr>
        <w:t xml:space="preserve">chwały </w:t>
      </w:r>
      <w:r>
        <w:rPr>
          <w:rFonts w:asciiTheme="minorHAnsi" w:hAnsiTheme="minorHAnsi" w:cstheme="minorHAnsi"/>
          <w:sz w:val="20"/>
          <w:szCs w:val="20"/>
        </w:rPr>
        <w:t xml:space="preserve">nr </w:t>
      </w:r>
      <w:r w:rsidR="003C0817">
        <w:rPr>
          <w:rFonts w:asciiTheme="minorHAnsi" w:hAnsiTheme="minorHAnsi" w:cstheme="minorHAnsi"/>
          <w:sz w:val="20"/>
          <w:szCs w:val="20"/>
        </w:rPr>
        <w:t>2395</w:t>
      </w:r>
    </w:p>
    <w:p w14:paraId="7B51CA43" w14:textId="631E6E7B" w:rsidR="00904608" w:rsidRPr="00503123" w:rsidRDefault="00904608" w:rsidP="00503123">
      <w:pPr>
        <w:ind w:left="5954"/>
        <w:rPr>
          <w:rFonts w:asciiTheme="minorHAnsi" w:hAnsiTheme="minorHAnsi" w:cstheme="minorHAnsi"/>
          <w:sz w:val="20"/>
          <w:szCs w:val="20"/>
        </w:rPr>
      </w:pPr>
      <w:r w:rsidRPr="00503123">
        <w:rPr>
          <w:rFonts w:asciiTheme="minorHAnsi" w:hAnsiTheme="minorHAnsi" w:cstheme="minorHAnsi"/>
          <w:sz w:val="20"/>
          <w:szCs w:val="20"/>
        </w:rPr>
        <w:t>Senatu Uniwersytetu Medycznego</w:t>
      </w:r>
      <w:r w:rsidR="00503123">
        <w:rPr>
          <w:rFonts w:asciiTheme="minorHAnsi" w:hAnsiTheme="minorHAnsi" w:cstheme="minorHAnsi"/>
          <w:sz w:val="20"/>
          <w:szCs w:val="20"/>
        </w:rPr>
        <w:t xml:space="preserve"> we Wrocławiu </w:t>
      </w:r>
    </w:p>
    <w:p w14:paraId="2F0C196A" w14:textId="6FF420B3" w:rsidR="00B24CA1" w:rsidRPr="00503123" w:rsidRDefault="00904608" w:rsidP="00904608">
      <w:pPr>
        <w:ind w:left="5954"/>
        <w:rPr>
          <w:rFonts w:asciiTheme="minorHAnsi" w:hAnsiTheme="minorHAnsi" w:cstheme="minorHAnsi"/>
          <w:sz w:val="20"/>
          <w:szCs w:val="20"/>
        </w:rPr>
      </w:pPr>
      <w:r w:rsidRPr="00503123">
        <w:rPr>
          <w:rFonts w:asciiTheme="minorHAnsi" w:hAnsiTheme="minorHAnsi" w:cstheme="minorHAnsi"/>
          <w:sz w:val="20"/>
          <w:szCs w:val="20"/>
        </w:rPr>
        <w:t xml:space="preserve">z dnia </w:t>
      </w:r>
      <w:r w:rsidR="00987C6F" w:rsidRPr="00503123">
        <w:rPr>
          <w:rFonts w:asciiTheme="minorHAnsi" w:hAnsiTheme="minorHAnsi" w:cstheme="minorHAnsi"/>
          <w:sz w:val="20"/>
          <w:szCs w:val="20"/>
        </w:rPr>
        <w:t>27 kwietnia</w:t>
      </w:r>
      <w:r w:rsidRPr="00503123">
        <w:rPr>
          <w:rFonts w:asciiTheme="minorHAnsi" w:hAnsiTheme="minorHAnsi" w:cstheme="minorHAnsi"/>
          <w:sz w:val="20"/>
          <w:szCs w:val="20"/>
        </w:rPr>
        <w:t xml:space="preserve"> 2022 r.</w:t>
      </w:r>
      <w:bookmarkEnd w:id="0"/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9067F7F" w14:textId="77777777" w:rsidR="00AF6D85" w:rsidRDefault="00AF6D85" w:rsidP="00B24CA1">
      <w:pPr>
        <w:rPr>
          <w:rFonts w:ascii="Times New Roman" w:hAnsi="Times New Roman"/>
          <w:b/>
          <w:sz w:val="24"/>
          <w:szCs w:val="24"/>
        </w:rPr>
      </w:pPr>
    </w:p>
    <w:p w14:paraId="1955F83E" w14:textId="77777777" w:rsidR="00AF6D85" w:rsidRDefault="00AF6D85" w:rsidP="00B24CA1">
      <w:pPr>
        <w:rPr>
          <w:rFonts w:ascii="Times New Roman" w:hAnsi="Times New Roman"/>
          <w:b/>
          <w:sz w:val="24"/>
          <w:szCs w:val="24"/>
        </w:rPr>
      </w:pPr>
    </w:p>
    <w:p w14:paraId="1221127B" w14:textId="77777777" w:rsidR="00AF6D85" w:rsidRDefault="00AF6D85" w:rsidP="00B24CA1">
      <w:pPr>
        <w:rPr>
          <w:rFonts w:ascii="Times New Roman" w:hAnsi="Times New Roman"/>
          <w:b/>
          <w:sz w:val="24"/>
          <w:szCs w:val="24"/>
        </w:rPr>
      </w:pPr>
    </w:p>
    <w:p w14:paraId="19CEB5C1" w14:textId="77777777" w:rsidR="00AF6D85" w:rsidRDefault="00AF6D85" w:rsidP="00B24CA1">
      <w:pPr>
        <w:rPr>
          <w:rFonts w:ascii="Times New Roman" w:hAnsi="Times New Roman"/>
          <w:b/>
          <w:sz w:val="24"/>
          <w:szCs w:val="24"/>
        </w:rPr>
      </w:pPr>
    </w:p>
    <w:p w14:paraId="2A1F6204" w14:textId="77777777" w:rsidR="00AF6D85" w:rsidRDefault="00AF6D85" w:rsidP="00B24CA1">
      <w:pPr>
        <w:rPr>
          <w:rFonts w:ascii="Times New Roman" w:hAnsi="Times New Roman"/>
          <w:b/>
          <w:sz w:val="24"/>
          <w:szCs w:val="24"/>
        </w:rPr>
      </w:pPr>
    </w:p>
    <w:p w14:paraId="10FFF013" w14:textId="77777777" w:rsidR="00AF6D85" w:rsidRDefault="00AF6D85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573C024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lastRenderedPageBreak/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7DDB9F3F" w14:textId="24AF1ED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6D793E6D" w14:textId="6D83882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</w:rPr>
        <w:t>jednolite studia magisterskie</w:t>
      </w:r>
    </w:p>
    <w:p w14:paraId="5F5CD641" w14:textId="6C2D777E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  <w:color w:val="000000"/>
        </w:rPr>
        <w:t>stacjonarn</w:t>
      </w:r>
      <w:r w:rsidR="008B7644">
        <w:rPr>
          <w:rFonts w:ascii="Times New Roman" w:hAnsi="Times New Roman"/>
          <w:b/>
          <w:color w:val="000000"/>
        </w:rPr>
        <w:t>a</w:t>
      </w:r>
      <w:r w:rsidR="008B7644" w:rsidRPr="008B7644">
        <w:rPr>
          <w:rFonts w:ascii="Times New Roman" w:hAnsi="Times New Roman"/>
          <w:b/>
          <w:color w:val="000000"/>
        </w:rPr>
        <w:t xml:space="preserve"> i niestacjonarn</w:t>
      </w:r>
      <w:r w:rsidR="008B7644">
        <w:rPr>
          <w:rFonts w:ascii="Times New Roman" w:hAnsi="Times New Roman"/>
          <w:b/>
          <w:color w:val="000000"/>
        </w:rPr>
        <w:t>a</w:t>
      </w:r>
    </w:p>
    <w:p w14:paraId="079462CB" w14:textId="633E90D1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20</w:t>
      </w:r>
      <w:r w:rsidR="00B86D8D">
        <w:rPr>
          <w:rFonts w:ascii="Times New Roman" w:hAnsi="Times New Roman"/>
          <w:b/>
          <w:sz w:val="24"/>
          <w:szCs w:val="24"/>
        </w:rPr>
        <w:t>2</w:t>
      </w:r>
      <w:r w:rsidR="007C557B">
        <w:rPr>
          <w:rFonts w:ascii="Times New Roman" w:hAnsi="Times New Roman"/>
          <w:b/>
          <w:sz w:val="24"/>
          <w:szCs w:val="24"/>
        </w:rPr>
        <w:t>1</w:t>
      </w:r>
      <w:r w:rsidR="008B7644">
        <w:rPr>
          <w:rFonts w:ascii="Times New Roman" w:hAnsi="Times New Roman"/>
          <w:b/>
          <w:sz w:val="24"/>
          <w:szCs w:val="24"/>
        </w:rPr>
        <w:t>/20</w:t>
      </w:r>
      <w:r w:rsidR="00550B2D">
        <w:rPr>
          <w:rFonts w:ascii="Times New Roman" w:hAnsi="Times New Roman"/>
          <w:b/>
          <w:sz w:val="24"/>
          <w:szCs w:val="24"/>
        </w:rPr>
        <w:t>2</w:t>
      </w:r>
      <w:r w:rsidR="007C557B">
        <w:rPr>
          <w:rFonts w:ascii="Times New Roman" w:hAnsi="Times New Roman"/>
          <w:b/>
          <w:sz w:val="24"/>
          <w:szCs w:val="24"/>
        </w:rPr>
        <w:t>2</w:t>
      </w:r>
      <w:r w:rsidR="008B7644">
        <w:rPr>
          <w:rFonts w:ascii="Times New Roman" w:hAnsi="Times New Roman"/>
          <w:b/>
          <w:sz w:val="24"/>
          <w:szCs w:val="24"/>
        </w:rPr>
        <w:t xml:space="preserve"> – 202</w:t>
      </w:r>
      <w:r w:rsidR="007C557B">
        <w:rPr>
          <w:rFonts w:ascii="Times New Roman" w:hAnsi="Times New Roman"/>
          <w:b/>
          <w:sz w:val="24"/>
          <w:szCs w:val="24"/>
        </w:rPr>
        <w:t>6</w:t>
      </w:r>
      <w:r w:rsidR="008B7644">
        <w:rPr>
          <w:rFonts w:ascii="Times New Roman" w:hAnsi="Times New Roman"/>
          <w:b/>
          <w:sz w:val="24"/>
          <w:szCs w:val="24"/>
        </w:rPr>
        <w:t>/202</w:t>
      </w:r>
      <w:r w:rsidR="007C557B">
        <w:rPr>
          <w:rFonts w:ascii="Times New Roman" w:hAnsi="Times New Roman"/>
          <w:b/>
          <w:sz w:val="24"/>
          <w:szCs w:val="24"/>
        </w:rPr>
        <w:t>7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A92607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73ECCAF3" w14:textId="77BC56E6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</w:t>
            </w:r>
          </w:p>
        </w:tc>
      </w:tr>
      <w:tr w:rsidR="00A92607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42F96490" w14:textId="0F5E9E15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 (studia polskojęzyczne)</w:t>
            </w:r>
          </w:p>
        </w:tc>
      </w:tr>
      <w:tr w:rsidR="00A92607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529A91DB" w:rsidR="00A92607" w:rsidRPr="00A92607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A92607">
              <w:rPr>
                <w:rFonts w:ascii="Times New Roman" w:hAnsi="Times New Roman"/>
              </w:rPr>
              <w:t xml:space="preserve">ednolite </w:t>
            </w:r>
            <w:r w:rsidR="00380B2C">
              <w:rPr>
                <w:rFonts w:ascii="Times New Roman" w:hAnsi="Times New Roman"/>
              </w:rPr>
              <w:t xml:space="preserve">studia </w:t>
            </w:r>
            <w:r w:rsidRPr="00A92607">
              <w:rPr>
                <w:rFonts w:ascii="Times New Roman" w:hAnsi="Times New Roman"/>
              </w:rPr>
              <w:t>magisterskie</w:t>
            </w:r>
          </w:p>
        </w:tc>
      </w:tr>
      <w:tr w:rsidR="00A92607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A37A69E" w:rsidR="00A92607" w:rsidRPr="00A92607" w:rsidRDefault="00A92607" w:rsidP="00A92607">
            <w:pPr>
              <w:rPr>
                <w:rFonts w:ascii="Times New Roman" w:hAnsi="Times New Roman"/>
              </w:rPr>
            </w:pPr>
            <w:proofErr w:type="spellStart"/>
            <w:r w:rsidRPr="00A92607">
              <w:rPr>
                <w:rFonts w:ascii="Times New Roman" w:hAnsi="Times New Roman"/>
              </w:rPr>
              <w:t>ogólnoakademicki</w:t>
            </w:r>
            <w:proofErr w:type="spellEnd"/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595EA206" w:rsidR="007A47E9" w:rsidRPr="00380B2C" w:rsidRDefault="00380B2C" w:rsidP="00FA73B5">
            <w:pPr>
              <w:rPr>
                <w:rFonts w:ascii="Times New Roman" w:hAnsi="Times New Roman"/>
              </w:rPr>
            </w:pPr>
            <w:r w:rsidRPr="00380B2C">
              <w:rPr>
                <w:rFonts w:ascii="Times New Roman" w:hAnsi="Times New Roman"/>
                <w:color w:val="000000"/>
              </w:rPr>
              <w:t>stacjonarne i 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195D66D" w:rsidR="007A47E9" w:rsidRPr="005E0D5B" w:rsidRDefault="00380B2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734039DB" w:rsidR="00B51E2B" w:rsidRPr="005B4E18" w:rsidRDefault="00380B2C" w:rsidP="00B51E2B">
            <w:pPr>
              <w:rPr>
                <w:rFonts w:ascii="Times New Roman" w:hAnsi="Times New Roman"/>
                <w:b/>
              </w:rPr>
            </w:pPr>
            <w:r w:rsidRPr="005B4E18">
              <w:rPr>
                <w:rFonts w:ascii="Times New Roman" w:hAnsi="Times New Roman"/>
                <w:b/>
              </w:rPr>
              <w:t>5 7</w:t>
            </w:r>
            <w:r w:rsidR="009817DB" w:rsidRPr="005B4E18">
              <w:rPr>
                <w:rFonts w:ascii="Times New Roman" w:hAnsi="Times New Roman"/>
                <w:b/>
              </w:rPr>
              <w:t>2</w:t>
            </w:r>
            <w:r w:rsidR="00086264" w:rsidRPr="005B4E18">
              <w:rPr>
                <w:rFonts w:ascii="Times New Roman" w:hAnsi="Times New Roman"/>
                <w:b/>
              </w:rPr>
              <w:t>4</w:t>
            </w:r>
          </w:p>
        </w:tc>
      </w:tr>
      <w:tr w:rsidR="00B51E2B" w:rsidRPr="005E0D5B" w14:paraId="6A3294DF" w14:textId="77777777" w:rsidTr="005B4E18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07FA29C7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7359D34E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proofErr w:type="spellStart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proofErr w:type="spellEnd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B4E18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6EDD712E" w14:textId="18BB7627" w:rsidR="008A2BFB" w:rsidRPr="005E0D5B" w:rsidRDefault="00380B2C" w:rsidP="005B4E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4916D8" w14:textId="77777777" w:rsidTr="005B4E18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A140679" w14:textId="63523351" w:rsidR="008A2BFB" w:rsidRPr="005E0D5B" w:rsidRDefault="00380B2C" w:rsidP="005B4E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1B6BA9F7" w14:textId="77777777" w:rsidTr="005B4E18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1FB294A" w14:textId="29207FAF" w:rsidR="008A2BFB" w:rsidRPr="005E0D5B" w:rsidRDefault="002F6855" w:rsidP="005B4E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8,5</w:t>
            </w:r>
          </w:p>
        </w:tc>
      </w:tr>
      <w:tr w:rsidR="008A2BFB" w:rsidRPr="005E0D5B" w14:paraId="7180E6BF" w14:textId="77777777" w:rsidTr="005B4E18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6F177218" w14:textId="4171C612" w:rsidR="008A2BFB" w:rsidRPr="005E0D5B" w:rsidRDefault="00B86A60" w:rsidP="005B4E18">
            <w:pPr>
              <w:rPr>
                <w:rFonts w:ascii="Times New Roman" w:hAnsi="Times New Roman"/>
                <w:b/>
              </w:rPr>
            </w:pPr>
            <w:r w:rsidRPr="00071D75">
              <w:rPr>
                <w:rFonts w:ascii="Times New Roman" w:hAnsi="Times New Roman"/>
                <w:b/>
              </w:rPr>
              <w:t>6</w:t>
            </w:r>
            <w:r w:rsidR="00086264" w:rsidRPr="00071D75">
              <w:rPr>
                <w:rFonts w:ascii="Times New Roman" w:hAnsi="Times New Roman"/>
                <w:b/>
              </w:rPr>
              <w:t>,5</w:t>
            </w:r>
          </w:p>
        </w:tc>
      </w:tr>
      <w:tr w:rsidR="00786F5F" w:rsidRPr="005E0D5B" w14:paraId="5BADEC97" w14:textId="77777777" w:rsidTr="005B4E18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26396B9C" w:rsidR="00786F5F" w:rsidRPr="005E0D5B" w:rsidRDefault="00086264" w:rsidP="005B4E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12,0</w:t>
            </w:r>
          </w:p>
        </w:tc>
      </w:tr>
      <w:tr w:rsidR="00F16554" w:rsidRPr="005E0D5B" w14:paraId="08C9E6DA" w14:textId="77777777" w:rsidTr="005B4E18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46821E1C" w14:textId="39EABBA3" w:rsidR="00F16554" w:rsidRPr="005E0D5B" w:rsidRDefault="00086264" w:rsidP="005B4E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59BE2FEA" w:rsidR="00F16554" w:rsidRPr="005E0D5B" w:rsidRDefault="00071D75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62D2A06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>
              <w:rPr>
                <w:rFonts w:ascii="Times New Roman" w:hAnsi="Times New Roman"/>
              </w:rPr>
              <w:t>ogólnoakademicki</w:t>
            </w:r>
            <w:proofErr w:type="spellEnd"/>
            <w:r w:rsidR="001B1656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BE13367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4FB6D4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</w:t>
      </w:r>
    </w:p>
    <w:p w14:paraId="165A21D9" w14:textId="77777777" w:rsidR="00BE181F" w:rsidRPr="00732B00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25122C">
        <w:tc>
          <w:tcPr>
            <w:tcW w:w="495" w:type="dxa"/>
            <w:vAlign w:val="center"/>
          </w:tcPr>
          <w:p w14:paraId="4C593EF5" w14:textId="3C78329C" w:rsidR="00BE181F" w:rsidRPr="005E0D5B" w:rsidRDefault="00BE181F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25122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58F38CFC" w:rsidR="00BE181F" w:rsidRPr="005E0D5B" w:rsidRDefault="00832725" w:rsidP="005B4E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25122C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25122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2A1CD25" w:rsidR="00BE181F" w:rsidRPr="005E0D5B" w:rsidRDefault="00380B2C" w:rsidP="005B4E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0D1D230B" w14:textId="77777777" w:rsidR="004F4505" w:rsidRPr="004C47FD" w:rsidRDefault="004F4505" w:rsidP="00351B32">
      <w:pPr>
        <w:rPr>
          <w:sz w:val="16"/>
          <w:szCs w:val="16"/>
        </w:rPr>
      </w:pPr>
      <w:bookmarkStart w:id="1" w:name="_GoBack"/>
      <w:bookmarkEnd w:id="1"/>
    </w:p>
    <w:p w14:paraId="049EE313" w14:textId="77777777" w:rsidR="005B4E18" w:rsidRDefault="005B4E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DA008DB" w14:textId="7D1AB501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832725">
        <w:rPr>
          <w:rFonts w:ascii="Times New Roman" w:hAnsi="Times New Roman"/>
          <w:b/>
          <w:sz w:val="24"/>
          <w:szCs w:val="24"/>
        </w:rPr>
        <w:t>2</w:t>
      </w:r>
      <w:r w:rsidR="0027676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27676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276762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276762">
        <w:rPr>
          <w:rFonts w:ascii="Times New Roman" w:hAnsi="Times New Roman"/>
          <w:b/>
          <w:sz w:val="24"/>
          <w:szCs w:val="24"/>
        </w:rPr>
        <w:t>7</w:t>
      </w:r>
    </w:p>
    <w:p w14:paraId="0F808A42" w14:textId="6AAC9B40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832725">
        <w:rPr>
          <w:rFonts w:ascii="Times New Roman" w:hAnsi="Times New Roman"/>
          <w:b/>
          <w:sz w:val="24"/>
          <w:szCs w:val="24"/>
        </w:rPr>
        <w:t>2</w:t>
      </w:r>
      <w:r w:rsidR="00276762">
        <w:rPr>
          <w:rFonts w:ascii="Times New Roman" w:hAnsi="Times New Roman"/>
          <w:b/>
          <w:sz w:val="24"/>
          <w:szCs w:val="24"/>
        </w:rPr>
        <w:t>1</w:t>
      </w:r>
      <w:r w:rsidR="006969E5"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276762">
        <w:rPr>
          <w:rFonts w:ascii="Times New Roman" w:hAnsi="Times New Roman"/>
          <w:b/>
          <w:sz w:val="24"/>
          <w:szCs w:val="24"/>
        </w:rPr>
        <w:t>2</w:t>
      </w:r>
    </w:p>
    <w:p w14:paraId="5144D181" w14:textId="16A01E09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74489E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14ED7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14E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276762" w:rsidRPr="0012233B" w14:paraId="031FAE93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2A4C6A" w14:textId="07E7903E" w:rsidR="00276762" w:rsidRPr="00147079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C27198" w14:textId="4FA4AA42" w:rsidR="00276762" w:rsidRPr="00147079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CD46C" w14:textId="43117D8C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BE04FC" w14:textId="4DDFF0E0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D1F18A" w14:textId="690810F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2C2B9A" w14:textId="1F29712C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917F13" w14:textId="2CAF7EC0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2C4C45B" w14:textId="49C11C2C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86F6BD" w14:textId="77777777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1ADC9B4" w14:textId="7EB4845A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76762" w:rsidRPr="0012233B" w14:paraId="6CA00988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BF0D8D" w14:textId="6E466CC6" w:rsidR="00276762" w:rsidRDefault="00276762" w:rsidP="00276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B77C05A" w14:textId="1EC7E058" w:rsidR="00276762" w:rsidRPr="00147079" w:rsidRDefault="00276762" w:rsidP="002767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 z elementami chemii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C1B0647" w14:textId="74F63F8C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3CC9382" w14:textId="25F0C4D0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43A12A" w14:textId="20BB2938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8AB847" w14:textId="47291206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7CC448C" w14:textId="0DA5515D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26E9702" w14:textId="1A2F26D1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7A413FF" w14:textId="1DF0E516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76762" w:rsidRPr="0012233B" w14:paraId="180792DC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78E903" w14:textId="09C031F2" w:rsidR="00276762" w:rsidRPr="00147079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8FFDFD" w14:textId="5BA5E1DF" w:rsidR="00276762" w:rsidRPr="00147079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D0FA675" w14:textId="23BF81C2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719E48" w14:textId="6251787D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D230CF" w14:textId="0692D289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A74A64" w14:textId="226965FB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3DDCC52" w14:textId="27B1F31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EF45882" w14:textId="615C058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A69595E" w14:textId="77777777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EF42A4D" w14:textId="169663B6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76762" w:rsidRPr="0012233B" w14:paraId="5EFEB64C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99AEF3" w14:textId="094817B2" w:rsidR="00276762" w:rsidRPr="00147079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3D9A6DA" w14:textId="7A7D5989" w:rsidR="00276762" w:rsidRPr="00147079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E2B55C" w14:textId="0B3A1449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7548527" w14:textId="107EA8A7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851764" w14:textId="5D364A1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DF1238" w14:textId="0802E085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4CAE5B5" w14:textId="58487203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DB11DE" w14:textId="4364199E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7EDBECD" w14:textId="77777777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D494591" w14:textId="56BD9A69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76762" w:rsidRPr="0012233B" w14:paraId="3FA3C86E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A46DA7" w14:textId="2D87C8A0" w:rsidR="00276762" w:rsidRPr="00147079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B0F9D05" w14:textId="24FD6658" w:rsidR="00276762" w:rsidRPr="00147079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Embriologia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107C4AD" w14:textId="07ECEC63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10DE10" w14:textId="41C43114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3F504" w14:textId="51186FD2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7B4ED4" w14:textId="16798927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8BF394" w14:textId="4A8B1F4A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F0C696E" w14:textId="6142533A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A3573AF" w14:textId="68E40644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76762" w:rsidRPr="0012233B" w14:paraId="7C5D4FBE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0539" w14:textId="107DA41B" w:rsidR="00276762" w:rsidRPr="00147079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ACE0657" w14:textId="7BD9995B" w:rsidR="00276762" w:rsidRPr="00147079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D61F01" w14:textId="6F68BAAD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705CAE" w14:textId="508B006E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A047AB" w14:textId="2E20EDCA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EA3767" w14:textId="37E80E8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5C1A72" w14:textId="646993C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56F71D0" w14:textId="230A12AD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6E0FB4" w14:textId="15EAEE9E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76762" w:rsidRPr="0012233B" w14:paraId="1BD36A99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C926AF" w14:textId="18F2487A" w:rsidR="00276762" w:rsidRPr="00147079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DDC864" w14:textId="3F63F480" w:rsidR="00276762" w:rsidRPr="00147079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Histologia z cytofizjologią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5D5C5F" w14:textId="54A50A9A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ADA39E" w14:textId="1303452C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6ACF06" w14:textId="246E026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94DEDD" w14:textId="54605C0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A369B47" w14:textId="687269B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BEFC835" w14:textId="720B6204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A6ED5B" w14:textId="77777777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8E09C28" w14:textId="1EEC711C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76762" w:rsidRPr="0012233B" w14:paraId="6176088F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AD2EAD" w14:textId="1BCDFFA6" w:rsidR="00276762" w:rsidRPr="00147079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E45413" w14:textId="38471573" w:rsidR="00276762" w:rsidRPr="00147079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07A43B4" w14:textId="3D814B1C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843253" w14:textId="2D3CB48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8B5D23" w14:textId="0CE57855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80F064" w14:textId="4ADE06B0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192FCA6" w14:textId="791F5DC3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EF361B8" w14:textId="606C659A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9F89B99" w14:textId="6798C292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76762" w:rsidRPr="0012233B" w14:paraId="1D5FAF00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3336D6" w14:textId="7E949F3D" w:rsidR="00276762" w:rsidRPr="00147079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67DE487" w14:textId="77777777" w:rsidR="00276762" w:rsidRDefault="00276762" w:rsidP="00276762">
            <w:pPr>
              <w:rPr>
                <w:rFonts w:ascii="Times New Roman" w:hAnsi="Times New Roman"/>
                <w:sz w:val="20"/>
                <w:szCs w:val="20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 xml:space="preserve">Lektorat z języka angielskiego (1) </w:t>
            </w:r>
          </w:p>
          <w:p w14:paraId="2FCB5DE6" w14:textId="56B517DC" w:rsidR="00276762" w:rsidRPr="00147079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Język polski (dla obcokrajowców)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DE1633" w14:textId="3AE75982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066D9C" w14:textId="338739B7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A7AD4D" w14:textId="65BDE716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01C37" w14:textId="4874BBC7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D37617F" w14:textId="66295503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0A3EDC0" w14:textId="114A898E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E4A375" w14:textId="521AA595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76762" w:rsidRPr="0012233B" w14:paraId="6104F671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5143" w14:textId="6BA935AE" w:rsidR="00276762" w:rsidRPr="00147079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3F755F" w14:textId="416A574B" w:rsidR="00276762" w:rsidRPr="00147079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Pierwsza pomoc medyczna i elementy pielęgniarstwa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868511" w14:textId="4DABEAE6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ABC8ED" w14:textId="7D2F10F5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47E737" w14:textId="55A772DC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7E0EE1" w14:textId="375783EA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0DCF24" w14:textId="65061045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D0663B" w14:textId="210C21E9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EEAA37" w14:textId="14A60F90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76762" w:rsidRPr="0012233B" w14:paraId="578D94CA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66F2DA3" w14:textId="0FF0AE4A" w:rsidR="00276762" w:rsidRPr="00147079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2367EDC" w14:textId="7FBC8B84" w:rsidR="00276762" w:rsidRPr="00147079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technologii informacyjnej i biostatystyki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ADA40D" w14:textId="043453CD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7B504E" w14:textId="453B5CB6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C4820D" w14:textId="3F4ACEA9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DEBAB" w14:textId="3F3D7470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06A269" w14:textId="6A7955D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7918530" w14:textId="743DC9A7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AF63A0" w14:textId="754601B4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4489E" w:rsidRPr="0012233B" w14:paraId="4753F566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2C79994" w14:textId="77777777" w:rsidR="0074489E" w:rsidRDefault="0074489E" w:rsidP="00744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E5B926A" w14:textId="6904F8A0" w:rsidR="0074489E" w:rsidRPr="00147079" w:rsidRDefault="0074489E" w:rsidP="0074489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A0CC992" w14:textId="7EC30AAE" w:rsidR="0074489E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79DB071" w14:textId="1B7DBF62" w:rsidR="0074489E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86C70E" w14:textId="4223C3FB" w:rsidR="0074489E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8F1C0E" w14:textId="7122428E" w:rsidR="0074489E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534393B" w14:textId="4A6041A3" w:rsidR="0074489E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F842E60" w14:textId="69C2F463" w:rsidR="0074489E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CF3FD94" w14:textId="77266290" w:rsidR="0074489E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4489E" w:rsidRPr="0012233B" w14:paraId="57D7D0EB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91F4E7" w14:textId="19BC5ADE" w:rsidR="0074489E" w:rsidRPr="00147079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36D34DC" w14:textId="39730212" w:rsidR="0074489E" w:rsidRPr="00147079" w:rsidRDefault="0074489E" w:rsidP="0074489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 i P.P.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91A7F9" w14:textId="3EA65C0D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E5E34E" w14:textId="47AE057C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4E1E1A" w14:textId="1D82AAA8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E57B2D" w14:textId="1002A97D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4B33BDF" w14:textId="4092B416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0CC1A3" w14:textId="208DA53B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6D6C12" w14:textId="62B71D9B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4489E" w:rsidRPr="0012233B" w14:paraId="7CCE3052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76B42C" w14:textId="7CF0E02E" w:rsidR="0074489E" w:rsidRPr="00147079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DEAA592" w14:textId="0B066C0B" w:rsidR="0074489E" w:rsidRPr="00C50297" w:rsidRDefault="0074489E" w:rsidP="0074489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DDEA49C" w14:textId="083B6CB0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5DD4F4" w14:textId="2E566940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BF7E24" w14:textId="49B1552B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56FB53" w14:textId="0098C40B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BF48D99" w14:textId="0E731E26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E8F661" w14:textId="64C849C1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40D23D" w14:textId="276E0E84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4489E" w:rsidRPr="0012233B" w14:paraId="5A817A95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20A28B" w14:textId="6317A728" w:rsidR="0074489E" w:rsidRPr="00147079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38085F93" w14:textId="5CE3E274" w:rsidR="0074489E" w:rsidRPr="00C50297" w:rsidRDefault="0074489E" w:rsidP="0074489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476345" w14:textId="3F8D8F23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B811E1" w14:textId="38E644CE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92A6F9" w14:textId="5CF101B4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1C8E2C" w14:textId="0AEF756A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8872798" w14:textId="5F0ABCB7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6C490" w14:textId="450D11CE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2AFBA0D" w14:textId="0133C607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4489E" w:rsidRPr="0012233B" w14:paraId="4B74CBD9" w14:textId="77777777" w:rsidTr="0014707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74489E" w:rsidRPr="00C50297" w:rsidRDefault="0074489E" w:rsidP="0074489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A01B60" w14:textId="7E99F81A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46FE9A" w14:textId="0DC6D51B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A233C9" w14:textId="753892EE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6C50DD06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20D8B597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939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0A059A58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2E62941A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ABD20F7" w14:textId="1E86F41F" w:rsidR="00FA67F8" w:rsidRDefault="00FA67F8" w:rsidP="00FA67F8"/>
    <w:p w14:paraId="2E8ABF8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C62D085" w14:textId="1D761292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276762">
        <w:rPr>
          <w:rFonts w:ascii="Times New Roman" w:hAnsi="Times New Roman"/>
          <w:b/>
          <w:sz w:val="24"/>
          <w:szCs w:val="24"/>
        </w:rPr>
        <w:t>2021/2022 – 2026/2027</w:t>
      </w:r>
    </w:p>
    <w:p w14:paraId="65E6475F" w14:textId="01D646E0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276762">
        <w:rPr>
          <w:rFonts w:ascii="Times New Roman" w:hAnsi="Times New Roman"/>
          <w:b/>
          <w:sz w:val="24"/>
          <w:szCs w:val="24"/>
        </w:rPr>
        <w:t>2</w:t>
      </w:r>
      <w:r w:rsidR="006969E5">
        <w:rPr>
          <w:rFonts w:ascii="Times New Roman" w:hAnsi="Times New Roman"/>
          <w:b/>
          <w:sz w:val="24"/>
          <w:szCs w:val="24"/>
        </w:rPr>
        <w:t>/202</w:t>
      </w:r>
      <w:r w:rsidR="00276762">
        <w:rPr>
          <w:rFonts w:ascii="Times New Roman" w:hAnsi="Times New Roman"/>
          <w:b/>
          <w:sz w:val="24"/>
          <w:szCs w:val="24"/>
        </w:rPr>
        <w:t>3</w:t>
      </w:r>
    </w:p>
    <w:p w14:paraId="4E4CE52C" w14:textId="093F7928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6969E5">
        <w:rPr>
          <w:rFonts w:ascii="Times New Roman" w:hAnsi="Times New Roman"/>
          <w:b/>
          <w:sz w:val="24"/>
          <w:szCs w:val="24"/>
        </w:rPr>
        <w:t>2</w:t>
      </w:r>
    </w:p>
    <w:p w14:paraId="7700A4C5" w14:textId="77777777" w:rsidR="0025122C" w:rsidRPr="00360381" w:rsidRDefault="0025122C" w:rsidP="0025122C">
      <w:pPr>
        <w:rPr>
          <w:b/>
          <w:sz w:val="24"/>
          <w:szCs w:val="24"/>
        </w:rPr>
      </w:pPr>
    </w:p>
    <w:p w14:paraId="6EBE06F6" w14:textId="77777777" w:rsidR="0025122C" w:rsidRPr="0034450C" w:rsidRDefault="0025122C" w:rsidP="0025122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5122C" w:rsidRPr="0012233B" w14:paraId="0798DBCE" w14:textId="77777777" w:rsidTr="008F7D4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1DECB4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60E6712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194E16D" w14:textId="7E4E44B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969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3, 4</w:t>
            </w:r>
          </w:p>
        </w:tc>
      </w:tr>
      <w:tr w:rsidR="0025122C" w:rsidRPr="0012233B" w14:paraId="645D1C27" w14:textId="77777777" w:rsidTr="008F7D4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E353313" w14:textId="77777777" w:rsidR="0025122C" w:rsidRPr="00C50297" w:rsidRDefault="0025122C" w:rsidP="0025122C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03CCC6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1D3A23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F03137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0E7CE6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DA2DA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16AFBE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60F5D3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6C3656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164B1A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2F4C1C1B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5DF14B9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2AB9AD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421EBB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276762" w:rsidRPr="0012233B" w14:paraId="1C1AE72B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0DFF59" w14:textId="1BAA6930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B09EADA" w14:textId="44E963CD" w:rsidR="00276762" w:rsidRPr="008F7D4B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Anatomia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68367CA" w14:textId="3695A34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318BDE" w14:textId="3DDED1D5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CFBB8A" w14:textId="20D0774C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5A423A" w14:textId="7CA0123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AB5B2C" w14:textId="6C5F07C3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ED5985B" w14:textId="3332E7E2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429355" w14:textId="08E47F9A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76762" w:rsidRPr="0012233B" w14:paraId="3CBD888A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9F50FA8" w14:textId="40FFDA03" w:rsidR="00276762" w:rsidRDefault="00276762" w:rsidP="00276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966A148" w14:textId="325B7F3B" w:rsidR="00276762" w:rsidRPr="008F7D4B" w:rsidRDefault="00276762" w:rsidP="002767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 z elementami chemii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1462DBD" w14:textId="7B2CC19D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555252" w14:textId="7F0C934D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440980" w14:textId="207BE723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2D66A9" w14:textId="4C5EEE6C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1C868A4" w14:textId="70ED94BA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063302D" w14:textId="656F8832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2C8E446" w14:textId="77777777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83BE498" w14:textId="6FE9F970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76762" w:rsidRPr="0012233B" w14:paraId="2AE66C64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3525E4" w14:textId="7E133DBD" w:rsidR="00276762" w:rsidRDefault="00276762" w:rsidP="00276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9FB4ACF" w14:textId="43347CC3" w:rsidR="00276762" w:rsidRPr="008F7D4B" w:rsidRDefault="00276762" w:rsidP="002767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8F7D4B">
              <w:rPr>
                <w:rFonts w:ascii="Times New Roman" w:hAnsi="Times New Roman"/>
                <w:sz w:val="20"/>
                <w:szCs w:val="20"/>
              </w:rPr>
              <w:t>pidemiologia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elementami higieny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871BCC4" w14:textId="4FA31D7B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E6395AD" w14:textId="3FAECCF4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71EBF5" w14:textId="2FF97B3E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75F53C" w14:textId="10F9C1C2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64DF9D5" w14:textId="588AE6D9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8761DBF" w14:textId="63C6F596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2C864C4" w14:textId="77777777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65FF92A" w14:textId="3CCE94E9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76762" w:rsidRPr="0012233B" w14:paraId="1F0C33D4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F231471" w14:textId="3F38D808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FD41942" w14:textId="468D376C" w:rsidR="00276762" w:rsidRPr="008F7D4B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6D9A329" w14:textId="74D1A58A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6553FD9" w14:textId="0D50FD8D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7F4D83" w14:textId="7FB65D45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CD60CD" w14:textId="375371CB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075385" w14:textId="4051F2EE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71BCDE4" w14:textId="3F0EDD99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6C1A89" w14:textId="77777777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0B65C9F" w14:textId="7942BCC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76762" w:rsidRPr="0012233B" w14:paraId="399EF3E1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22D0D6E" w14:textId="6D06B5C7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568FE65" w14:textId="6D2CA767" w:rsidR="00276762" w:rsidRPr="008F7D4B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F41C78" w14:textId="723C5AE3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F4EEC6" w14:textId="59CD4548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791134" w14:textId="7E878743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95A141" w14:textId="7CE8347C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357F848" w14:textId="72AFFA94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DCB3F1" w14:textId="2A3FC30E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3EAC8F" w14:textId="77777777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DEFF536" w14:textId="026ED12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76762" w:rsidRPr="0012233B" w14:paraId="604166F1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1FEE1B9" w14:textId="38040904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B10A498" w14:textId="77777777" w:rsidR="00276762" w:rsidRPr="008F7D4B" w:rsidRDefault="00276762" w:rsidP="00276762">
            <w:pPr>
              <w:rPr>
                <w:rFonts w:ascii="Times New Roman" w:hAnsi="Times New Roman"/>
                <w:sz w:val="20"/>
                <w:szCs w:val="20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 xml:space="preserve">Lektorat z języka angielskiego (2) </w:t>
            </w:r>
          </w:p>
          <w:p w14:paraId="4A2627A9" w14:textId="688710CA" w:rsidR="00276762" w:rsidRPr="008F7D4B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Język polski (dla obcokrajowców)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CC53BD" w14:textId="1E3A1593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B54F3B" w14:textId="66587A59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AD4E8B" w14:textId="0DB31BF5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AB089B" w14:textId="736F3494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76018B" w14:textId="3395544C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26062B" w14:textId="73017B34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DC4D57C" w14:textId="77777777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9C75CD7" w14:textId="733EB0A3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76762" w:rsidRPr="0012233B" w14:paraId="336F561A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817064A" w14:textId="1A4AE0C6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6591D73" w14:textId="5467F50A" w:rsidR="00276762" w:rsidRPr="008F7D4B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Mikrobiologia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3CB9315" w14:textId="64A09C5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D638FE" w14:textId="76A078A5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5509C4" w14:textId="323BFDB8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648575" w14:textId="75371DF6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C60D0DE" w14:textId="3D0AB43D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3995C4" w14:textId="573CFDD5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332DC2" w14:textId="6B19AB4B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76762" w:rsidRPr="0012233B" w14:paraId="70187D6F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46E921" w14:textId="2A49A625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86A6DFB" w14:textId="17D551F6" w:rsidR="00276762" w:rsidRPr="008F7D4B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0A0B9B" w14:textId="7D0B5448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3E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6BEF7C" w14:textId="2E0C1A8E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3E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F2809" w14:textId="017DCC68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3E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3FBFC1" w14:textId="66AE457C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252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AC2AD4" w14:textId="648A63ED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2F3C714" w14:textId="2471744A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9C5EAD0" w14:textId="77777777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D292FB8" w14:textId="68CE0EBE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76762" w:rsidRPr="0012233B" w14:paraId="3A76DCB9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90F21F" w14:textId="7ADCF107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A5978F" w14:textId="67753D19" w:rsidR="00276762" w:rsidRPr="008F7D4B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Patomorfologia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B40C03" w14:textId="34F6D439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3D985E" w14:textId="1A7CFB2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0B40B7" w14:textId="68278BDD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E7BFA" w14:textId="7C708A96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A71B4F" w14:textId="791AC4CA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9CF7859" w14:textId="7B4CDBC0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748AF38" w14:textId="1D19182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76762" w:rsidRPr="0012233B" w14:paraId="25960B89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FE75E7" w14:textId="27526C5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8FE10CF" w14:textId="4238AB73" w:rsidR="00276762" w:rsidRPr="008F7D4B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Psychologia lekarska z elementami komunikacji interpersonalnej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D7B2A2" w14:textId="58576744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55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ECDE19" w14:textId="1A090E49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55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11387A" w14:textId="06D4E42B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55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B08087" w14:textId="6C297AD5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252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13F9D94" w14:textId="34169030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8CE4C5" w14:textId="68CC272E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83147A3" w14:textId="7AFEE7BA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76762" w:rsidRPr="0012233B" w14:paraId="10773267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456003" w14:textId="2347FCA6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8811360" w14:textId="698A1DF0" w:rsidR="00276762" w:rsidRPr="008F7D4B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Socjologia w medycynie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AD1443C" w14:textId="33D762A3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337D07" w14:textId="53F03AE6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0371C" w14:textId="091B32DE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5EDE2C" w14:textId="571AE8D0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7E3640" w14:textId="5C06BCAD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F3D6E4" w14:textId="387FF28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287D805" w14:textId="6A3A073B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76762" w:rsidRPr="0012233B" w14:paraId="21A2F06E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D55330" w14:textId="09989E9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DE53400" w14:textId="2329CD65" w:rsidR="00276762" w:rsidRPr="008F7D4B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D08BC7E" w14:textId="04944E77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33F51C" w14:textId="44E6DDE4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4EE3A6" w14:textId="655052F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804527" w14:textId="18EDFD40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FE9A795" w14:textId="4F268719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EE4BB" w14:textId="37AF5B07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29BF77" w14:textId="107D610E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76762" w:rsidRPr="0012233B" w14:paraId="64301DE1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EE6848" w14:textId="1D748924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0F234E1A" w14:textId="7903E4FF" w:rsidR="00276762" w:rsidRPr="00C50297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877FAE9" w14:textId="13A9D736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DE1A7B8" w14:textId="45731147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EC06FA" w14:textId="19999518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D46317" w14:textId="059C4949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EA1AA9" w14:textId="344DDF0E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B0D8CCD" w14:textId="12EA8978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DF7249" w14:textId="3C0961B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276762" w:rsidRPr="0012233B" w14:paraId="2EC1517C" w14:textId="77777777" w:rsidTr="00AD6DE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4C9AC66" w14:textId="77777777" w:rsidR="00276762" w:rsidRPr="00C50297" w:rsidRDefault="00276762" w:rsidP="00276762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E79620" w14:textId="1B89838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7737FF" w14:textId="6CB595A0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ABFA78" w14:textId="05C1DF19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B4965A" w14:textId="6A5B4FAD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F8BC7B" w14:textId="1AEC29D4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63A6F5" w14:textId="2BA85B57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08E18A" w14:textId="4E27B56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95FE088" w14:textId="77777777" w:rsidR="0025122C" w:rsidRDefault="0025122C" w:rsidP="0025122C"/>
    <w:p w14:paraId="3A500F2C" w14:textId="3EE9D83F" w:rsidR="0025122C" w:rsidRDefault="0025122C" w:rsidP="00FA67F8"/>
    <w:p w14:paraId="64B490D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494FCA0" w14:textId="342D7BD2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276762">
        <w:rPr>
          <w:rFonts w:ascii="Times New Roman" w:hAnsi="Times New Roman"/>
          <w:b/>
          <w:sz w:val="24"/>
          <w:szCs w:val="24"/>
        </w:rPr>
        <w:t>2021/2022 – 2026/2027</w:t>
      </w:r>
    </w:p>
    <w:p w14:paraId="2793395D" w14:textId="7088783A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27676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276762">
        <w:rPr>
          <w:rFonts w:ascii="Times New Roman" w:hAnsi="Times New Roman"/>
          <w:b/>
          <w:sz w:val="24"/>
          <w:szCs w:val="24"/>
        </w:rPr>
        <w:t>4</w:t>
      </w:r>
    </w:p>
    <w:p w14:paraId="7ECCC04B" w14:textId="1ABDFB3A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0FF9EEF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02522F90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30B1C290" w14:textId="77777777" w:rsidTr="008F4B2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F75E0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DDE6380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79BD7C6" w14:textId="0DF80115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969E5" w:rsidRPr="0012233B" w14:paraId="2B269CC8" w14:textId="77777777" w:rsidTr="008F4B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E81DD10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99C66A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01BDE5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2E04E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7FD6F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665B9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D4302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483DE1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97AC84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6299C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FB2011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DFD59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812220D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AB1340C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9F62FE" w:rsidRPr="0012233B" w14:paraId="2EE84B04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597821" w14:textId="75BAD917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A624ACE" w14:textId="268FD1B3" w:rsidR="009F62FE" w:rsidRPr="008F4B20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DC78E2" w14:textId="6786934A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0164AD8" w14:textId="5393A462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422B05" w14:textId="06689EBC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791DAE" w14:textId="24DED0E8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4748543" w14:textId="2B5F5A75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292824" w14:textId="0FDA12D6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6F5CDE2" w14:textId="7EC86CA2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F62FE" w:rsidRPr="0012233B" w14:paraId="203BFEB2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092B238" w14:textId="1736C218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6CBD90C" w14:textId="76189846" w:rsidR="009F62FE" w:rsidRPr="008F4B20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</w:t>
            </w:r>
            <w:r w:rsidR="000E05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527EDF" w14:textId="3015B80B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8D9FEDE" w14:textId="2739498A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133390" w14:textId="79D73157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ADD588" w14:textId="30232765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4E5A16A" w14:textId="72972F68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86E45A3" w14:textId="568D4629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97247DF" w14:textId="3F06D257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F62FE" w:rsidRPr="0012233B" w14:paraId="41E7DB00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8A6AD7C" w14:textId="7C99B73B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5A3813" w14:textId="0B091AAF" w:rsidR="009F62FE" w:rsidRPr="008F4B20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9261C6D" w14:textId="6661F43E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1D4E41" w14:textId="7C7EBE76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4FC01F" w14:textId="16266ECE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8A3B0D" w14:textId="5DB36C70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D08611A" w14:textId="7B8644EE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81F432" w14:textId="0D75F418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FDD0AC2" w14:textId="77777777" w:rsidR="009F62FE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581DC28" w14:textId="2DF27A50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F62FE" w:rsidRPr="0012233B" w14:paraId="6F23AF94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C95B20" w14:textId="3E0FE2D0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B9C972" w14:textId="15BD1D7F" w:rsidR="009F62FE" w:rsidRPr="008F4B20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371E6C4" w14:textId="4817C9EE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AECA91" w14:textId="526A693C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9DDC98" w14:textId="4F31C6CE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24645F" w14:textId="35A00972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12B7058" w14:textId="5D524394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A81C606" w14:textId="2AF78F5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19022F8" w14:textId="77777777" w:rsidR="009F62FE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F9696CB" w14:textId="719A5F21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F62FE" w:rsidRPr="0012233B" w14:paraId="75D4F684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13A5B2" w14:textId="24195EEE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7C86AEA" w14:textId="5F207181" w:rsidR="009F62FE" w:rsidRPr="008F4B20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Patomorfologia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EBA7743" w14:textId="1EB4EB5C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27E2088" w14:textId="64E176CD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B2B70F" w14:textId="295FA953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257005" w14:textId="23D1968F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476B26" w14:textId="500E83BB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BE669E5" w14:textId="5916DD27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FF87B08" w14:textId="77777777" w:rsidR="009F62FE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1794EE9" w14:textId="2A94D7EC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F62FE" w:rsidRPr="0012233B" w14:paraId="0741C459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0216CD" w14:textId="59275F99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3158DE" w14:textId="3A341194" w:rsidR="009F62FE" w:rsidRPr="008F4B20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chirurgii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2AFE70" w14:textId="64EE50E7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6FD499" w14:textId="6B639F6D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3BB71E" w14:textId="4A4F0D5C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ECC2F4" w14:textId="13BC8081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FFE84D" w14:textId="60284661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7FADC2" w14:textId="7D43586E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539D8DF" w14:textId="0E17CBDF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F62FE" w:rsidRPr="0012233B" w14:paraId="13C24A93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1163BF0" w14:textId="6AFE6947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D06231B" w14:textId="1D893B1E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chorób wewnętrznych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F7D9022" w14:textId="50555FDD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F0F5F0B" w14:textId="4A041DAF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BDD1AE" w14:textId="0DE9EA03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1F241" w14:textId="1F107FD4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D576C9F" w14:textId="6A62F930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DEEF4C3" w14:textId="4FB0A5BE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E4AFAE" w14:textId="77777777" w:rsidR="009F62FE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330D759" w14:textId="673472B6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F62FE" w:rsidRPr="0012233B" w14:paraId="099A5EBF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B3A9B1" w14:textId="3E540F8B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81BF4C" w14:textId="260054A2" w:rsidR="009F62FE" w:rsidRPr="008F4B20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onkologii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E9491D6" w14:textId="04DF5329" w:rsidR="009F62FE" w:rsidRPr="0060252B" w:rsidRDefault="004B47B4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4B47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ABA6AB" w14:textId="5724689F" w:rsidR="009F62FE" w:rsidRPr="0060252B" w:rsidRDefault="004B47B4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F62FE"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5C590" w14:textId="23896206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18FE2E" w14:textId="71F3C8FE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5DBEE86" w14:textId="3C77EDEE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15A4CEC" w14:textId="04E8965E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459CBB" w14:textId="675F8A5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F62FE" w:rsidRPr="0012233B" w14:paraId="4C762208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3175D4" w14:textId="5E51531B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E820914" w14:textId="7A3F4D41" w:rsidR="009F62FE" w:rsidRPr="008F4B20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DA30D8D" w14:textId="67073A10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4B9711" w14:textId="355FB022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EF2D88" w14:textId="73F8AD1D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B2A9C0" w14:textId="47AB159B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8270172" w14:textId="121117EF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B6F2BF5" w14:textId="28FAD90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CE6EB1C" w14:textId="77777777" w:rsidR="009F62FE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2F64306" w14:textId="31D667F1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F62FE" w:rsidRPr="0012233B" w14:paraId="11665689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B04797A" w14:textId="0125D3B7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B51EBB" w14:textId="2F8D6305" w:rsidR="009F62FE" w:rsidRPr="008F4B20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radiologii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68A481" w14:textId="3A120D58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97BC806" w14:textId="6C219A62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B55BE1" w14:textId="283D308F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92AE71" w14:textId="37F768D0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A3AE782" w14:textId="308B0080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D06ADA" w14:textId="7271AA6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69FF428" w14:textId="311C224C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F62FE" w:rsidRPr="0012233B" w14:paraId="34D7E6B3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127B7F" w14:textId="3E6D057A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1873AE" w14:textId="4CF23D82" w:rsidR="009F62FE" w:rsidRPr="008F4B20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stomatologii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31AAB0F" w14:textId="1C766DAD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12137EA" w14:textId="51443512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6AE134" w14:textId="72EFF724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4E4F86" w14:textId="6090CB31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C4D9408" w14:textId="1E410A64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34D445" w14:textId="4B735FD6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C01AFC" w14:textId="709C20F9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F62FE" w:rsidRPr="0012233B" w14:paraId="68536983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9BA40DC" w14:textId="30A9D53D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9571DF9" w14:textId="345DC274" w:rsidR="009F62FE" w:rsidRPr="008F4B20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E25C26E" w14:textId="5AA8316D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A0E229" w14:textId="3285AB04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10FD75" w14:textId="5C6A6DFD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D8650B" w14:textId="6D91F761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A9346F" w14:textId="1B009C1D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04D4D35" w14:textId="076D0610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097BDA6" w14:textId="76B9BCED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F62FE" w:rsidRPr="0012233B" w14:paraId="7FF42C10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03A91E" w14:textId="29572412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E7BDEA2" w14:textId="401DF276" w:rsidR="009F62FE" w:rsidRPr="008F4B20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118B490" w14:textId="7C698E57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D3A544" w14:textId="5CB0FC58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78214F" w14:textId="4A430678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A2940F" w14:textId="3C100504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01704C8" w14:textId="27378D10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E1F18F0" w14:textId="32CC1B55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0C9670" w14:textId="77976DA0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9F62FE" w:rsidRPr="0012233B" w14:paraId="58618EA5" w14:textId="77777777" w:rsidTr="008F4B2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4E5E7D" w14:textId="77777777" w:rsidR="009F62FE" w:rsidRPr="00C50297" w:rsidRDefault="009F62FE" w:rsidP="009F62F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8BA406" w14:textId="7B63277E" w:rsidR="009F62FE" w:rsidRPr="0060252B" w:rsidRDefault="004B47B4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9F62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204003" w14:textId="4FB5CD45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B47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449804" w14:textId="3139FFDB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88C511" w14:textId="1E994BEC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FD016E" w14:textId="46F422F9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810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2CB44D" w14:textId="3D8A3DF9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0DB18E" w14:textId="28B40607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1AA25BC" w14:textId="77777777" w:rsidR="006969E5" w:rsidRDefault="006969E5" w:rsidP="006969E5"/>
    <w:p w14:paraId="5CA3923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E4148FD" w14:textId="4E83EE2C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276762">
        <w:rPr>
          <w:rFonts w:ascii="Times New Roman" w:hAnsi="Times New Roman"/>
          <w:b/>
          <w:sz w:val="24"/>
          <w:szCs w:val="24"/>
        </w:rPr>
        <w:t>2021/2022 – 2026/2027</w:t>
      </w:r>
    </w:p>
    <w:p w14:paraId="46A5ACCF" w14:textId="31102A2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27676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276762">
        <w:rPr>
          <w:rFonts w:ascii="Times New Roman" w:hAnsi="Times New Roman"/>
          <w:b/>
          <w:sz w:val="24"/>
          <w:szCs w:val="24"/>
        </w:rPr>
        <w:t>5</w:t>
      </w:r>
    </w:p>
    <w:p w14:paraId="5CE3618E" w14:textId="055BAF0C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1A22750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36F16637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103E59AA" w14:textId="77777777" w:rsidTr="007D349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EB146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67BD8F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83F521F" w14:textId="0157522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6969E5" w:rsidRPr="0012233B" w14:paraId="23ED2260" w14:textId="77777777" w:rsidTr="007D349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3027F89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D035E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4BB15F7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EA87C6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B92DE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237AB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26CED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D9CF5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0F52B0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7FA7B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45310D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B923B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B7AF1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75C8658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9F62FE" w:rsidRPr="0012233B" w14:paraId="6AF6A30C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4C876D" w14:textId="66C4F889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F45689" w14:textId="12C1954C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A89BDD" w14:textId="12C335E5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0703BD0" w14:textId="5D887CA4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B35BD4" w14:textId="3F509BC2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D68F82" w14:textId="758B71D4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D4C509B" w14:textId="2ABEE8AF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3BD371B" w14:textId="599E249C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CF7D6C2" w14:textId="529AFE24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F62FE" w:rsidRPr="0012233B" w14:paraId="160CEF5C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2D9E3A5" w14:textId="6FCC0D98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BFEF427" w14:textId="64F4524F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wewnętrzne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EE95363" w14:textId="0D8221B7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30C0ED" w14:textId="3D48EDC0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1445" w14:textId="6D1A816A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24828A" w14:textId="127E654C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B0E27E" w14:textId="37873FF9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7EDC714" w14:textId="63C21CF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7FB12CD" w14:textId="558CD941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F62FE" w:rsidRPr="0012233B" w14:paraId="790B3BF6" w14:textId="77777777" w:rsidTr="0027676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74855" w14:textId="5D7119D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EAEA94B" w14:textId="1C863C57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DA14F80" w14:textId="38415AA9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073D69E" w14:textId="32B47A5C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FD1B34" w14:textId="79185B66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096F61" w14:textId="543E587C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002E61B" w14:textId="758530DD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A427C0A" w14:textId="3D402431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EDC944F" w14:textId="77777777" w:rsidR="009F62FE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39D6A7D" w14:textId="2F328300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30FF5" w:rsidRPr="0012233B" w14:paraId="5BC2A35E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F0844A1" w14:textId="6C87C41F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3D9C7F" w14:textId="3AEB57A7" w:rsidR="00930FF5" w:rsidRPr="00C50297" w:rsidRDefault="00930FF5" w:rsidP="00930FF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Dermatologia i wenerologia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A97CF8" w14:textId="31AE5BA4" w:rsidR="00930FF5" w:rsidRPr="00312143" w:rsidRDefault="003169C1" w:rsidP="00930FF5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22BFEDA" w14:textId="78D20DED" w:rsidR="00930FF5" w:rsidRPr="00312143" w:rsidRDefault="00930FF5" w:rsidP="00930FF5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3121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DCB2FC" w14:textId="650E2486" w:rsidR="00930FF5" w:rsidRPr="00312143" w:rsidRDefault="003169C1" w:rsidP="00930FF5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CB3374" w14:textId="329D9500" w:rsidR="00930FF5" w:rsidRPr="00501FE2" w:rsidRDefault="00930FF5" w:rsidP="00930FF5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381D50B" w14:textId="12597D40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6D6A9B1" w14:textId="7F7BC4B6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5A95CDA" w14:textId="77777777" w:rsidR="00930FF5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438A29A" w14:textId="6D5BE844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F62FE" w:rsidRPr="0012233B" w14:paraId="46080E4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023A8B" w14:textId="30810CCF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18CC7D4" w14:textId="4AC591A2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Farmakologia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DAE7FC" w14:textId="3369AAFB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026B78" w14:textId="2D077513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E1818F" w14:textId="680F7987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340FCF" w14:textId="542B10DB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4F4F45" w14:textId="1369E195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A0C018" w14:textId="736B115D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CF60AC5" w14:textId="4C3591B1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F62FE" w:rsidRPr="0012233B" w14:paraId="338163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192E36" w14:textId="5F940894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0E94B9" w14:textId="7A90765E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Genetyka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6C6582" w14:textId="47132FDC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7F0013" w14:textId="500DE4B8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329632" w14:textId="31EF01AD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B8C5F8" w14:textId="36EF38FF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B8F91B6" w14:textId="165C6BD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DD5CC0F" w14:textId="2DC6C69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D286910" w14:textId="77777777" w:rsidR="009F62FE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E022639" w14:textId="6253506B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F62FE" w:rsidRPr="0012233B" w14:paraId="7FC518BF" w14:textId="77777777" w:rsidTr="0027676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5D4E208" w14:textId="27F33085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2EFFD29" w14:textId="06A5866A" w:rsidR="009F62FE" w:rsidRPr="007D3492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Ginekologia i położnictwo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CFE6D5" w14:textId="213F6606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1D76A85" w14:textId="7BB5B217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1E54CB" w14:textId="73EF7925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A7DFD7" w14:textId="5D034F88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430AC1" w14:textId="53CA5F86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06B2C" w14:textId="6FFC443F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F1C67BF" w14:textId="2F200B12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F62FE" w:rsidRPr="0012233B" w14:paraId="729843E6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35C16" w14:textId="1A300CAA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40085D7" w14:textId="22792EF7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nuklearna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1B7EBF" w14:textId="48165759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DA1F9B" w14:textId="54E9E645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FB5C52" w14:textId="5B90D506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118C8E" w14:textId="6D4898D7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44A0A76" w14:textId="7C0AFB1A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78039D8" w14:textId="36F898D8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D37D94D" w14:textId="47FB925E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F62FE" w:rsidRPr="0012233B" w14:paraId="694F8BA2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671C218" w14:textId="1E5E0C4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52FF027" w14:textId="0D0DBA27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paliatywna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B1CF569" w14:textId="3A47832A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0FFB6E8" w14:textId="1362BCA1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189C34" w14:textId="4F86C04A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2D3A08" w14:textId="1097DBEA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17EECA" w14:textId="1EABE8FE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30A9D3" w14:textId="1F90B69C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EFF9D1" w14:textId="3E5E883B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F62FE" w:rsidRPr="0012233B" w14:paraId="05B63B8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BACB559" w14:textId="652A20BD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BB5D59A" w14:textId="7E6F8F3C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sądowa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D02640" w14:textId="3023B70F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582CA8" w14:textId="5C08DF40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B606D8" w14:textId="7827218F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314FD4" w14:textId="0149A2A8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6D05D2C" w14:textId="54F73A1D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2931CB4" w14:textId="01822CD4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351289" w14:textId="77777777" w:rsidR="009F62FE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0C0F651" w14:textId="3914CD30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F62FE" w:rsidRPr="0012233B" w14:paraId="029490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154836" w14:textId="0AEBC6C1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A80131F" w14:textId="03A1BD1F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E6A5C22" w14:textId="69CB2243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5D7652" w14:textId="401ECD83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90E5D4" w14:textId="4E9A69D1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CDDF23" w14:textId="0D17E8A5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2F63BD9" w14:textId="0CA5B366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62D0AB" w14:textId="6D391B76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16F452" w14:textId="77777777" w:rsidR="009F62FE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8EC0BFC" w14:textId="15A7B92B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F62FE" w:rsidRPr="0012233B" w14:paraId="748DB03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7A2813" w14:textId="27FB526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6012E2" w14:textId="2CFDB1ED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Ortopedia i traumatologia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DC1387F" w14:textId="16CC3BB4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A15C84" w14:textId="1302778B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6721DF" w14:textId="77FB1EB6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8B53D5" w14:textId="69FCCA77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81BFAD5" w14:textId="173AF29F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47278CD" w14:textId="33514317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2B77963" w14:textId="77777777" w:rsidR="009F62FE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6910586" w14:textId="73B89DC2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F62FE" w:rsidRPr="0012233B" w14:paraId="406E6265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AEBD5E" w14:textId="015126E6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A3BBC2" w14:textId="4612A831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Otolaryngologia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066B7A6" w14:textId="6F384E7B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FA041A9" w14:textId="34B9613C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03A885" w14:textId="4D1511D5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64ABAB" w14:textId="2EC1FB39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1A7F2E" w14:textId="4E230D2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8E1387" w14:textId="0EDE7531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F29E24" w14:textId="77777777" w:rsidR="009F62FE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A8FF9C9" w14:textId="7FA99255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F62FE" w:rsidRPr="0012233B" w14:paraId="33C6D38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C19661" w14:textId="1EE6F3A7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EB2F156" w14:textId="26CAAFD3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Pediatria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1E151E0" w14:textId="6194412E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C0ECBD9" w14:textId="6FA3E4DE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AF3CFD" w14:textId="18F9F8D8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C3AB2D" w14:textId="2CFE8380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8A9B18" w14:textId="2C1739B2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46C8E9B" w14:textId="1F51E551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3A7B490" w14:textId="0BE0F46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F62FE" w:rsidRPr="0012233B" w14:paraId="6069BCF3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29D100" w14:textId="7D40E4D7" w:rsidR="009F62FE" w:rsidRPr="00147079" w:rsidRDefault="009F62FE" w:rsidP="009F6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443A09F" w14:textId="0E6A7573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Radiologia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175F9BB" w14:textId="5C12F358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5FA7273" w14:textId="6616A8AE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054E63" w14:textId="7C0724CD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9D170A" w14:textId="3A45CC32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789A3D6" w14:textId="7320B99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65F3458" w14:textId="3DE03B79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3A80D27" w14:textId="77777777" w:rsidR="009F62FE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D67C127" w14:textId="510D6F47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F62FE" w:rsidRPr="0012233B" w14:paraId="3B3FA3BF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A8CD59" w14:textId="4F899F36" w:rsidR="009F62FE" w:rsidRPr="00147079" w:rsidRDefault="009F62FE" w:rsidP="009F6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1DAA773" w14:textId="3D666D5D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C56B1A2" w14:textId="7A0F2006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4E958F0" w14:textId="5DF7A45A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05B4CB" w14:textId="56D75A76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5C623" w14:textId="3A79D69A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FBEDFE4" w14:textId="53382DC0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8A009FE" w14:textId="0C5E3171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EAC18C9" w14:textId="2AECD5E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F62FE" w:rsidRPr="0012233B" w14:paraId="5D94B7C4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6A1BC72" w14:textId="5AD6388F" w:rsidR="009F62FE" w:rsidRPr="00147079" w:rsidRDefault="009F62FE" w:rsidP="009F6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5C73A6E" w14:textId="51399CF5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7195FB6" w14:textId="5363CA5E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379831C" w14:textId="4F83C1FC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A7B9A4" w14:textId="35AA77E2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8994C8" w14:textId="0CDD0148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11D8C14" w14:textId="6F7601EE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593C9CA" w14:textId="132F5C11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1B0FADC" w14:textId="5F9206EA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76762" w:rsidRPr="0012233B" w14:paraId="4EB31E37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B57E91" w14:textId="0F0F8FAC" w:rsidR="00276762" w:rsidRPr="00147079" w:rsidRDefault="00276762" w:rsidP="00276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3C57B2F" w14:textId="58D5C21D" w:rsidR="00276762" w:rsidRPr="00C50297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A139351" w14:textId="4D53FF59" w:rsidR="00276762" w:rsidRPr="00501FE2" w:rsidRDefault="00276762" w:rsidP="0027676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C074AB7" w14:textId="50354471" w:rsidR="00276762" w:rsidRPr="00501FE2" w:rsidRDefault="00276762" w:rsidP="0027676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CA227A" w14:textId="6C26CC6F" w:rsidR="00276762" w:rsidRPr="00501FE2" w:rsidRDefault="00276762" w:rsidP="0027676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996D8D" w14:textId="1C28C835" w:rsidR="00276762" w:rsidRPr="00501FE2" w:rsidRDefault="00276762" w:rsidP="0027676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80C7BC8" w14:textId="721D8E8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1F5A563" w14:textId="6ECB0B28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7D698DD" w14:textId="5C9E636C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930FF5" w:rsidRPr="0012233B" w14:paraId="1D5119E8" w14:textId="77777777" w:rsidTr="00327E9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EE645CF" w14:textId="77777777" w:rsidR="00930FF5" w:rsidRPr="00C50297" w:rsidRDefault="00930FF5" w:rsidP="00930F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310CC73" w14:textId="45473976" w:rsidR="00930FF5" w:rsidRPr="00501FE2" w:rsidRDefault="00930FF5" w:rsidP="00930FF5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3169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6801EBC" w14:textId="551F3A32" w:rsidR="00930FF5" w:rsidRPr="00501FE2" w:rsidRDefault="00930FF5" w:rsidP="00930FF5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7ECAA" w14:textId="0557D1BA" w:rsidR="00930FF5" w:rsidRPr="00501FE2" w:rsidRDefault="00930FF5" w:rsidP="003169C1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51</w:t>
            </w:r>
            <w:r w:rsidR="003169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AEEB7B" w14:textId="4B68319D" w:rsidR="00930FF5" w:rsidRPr="00501FE2" w:rsidRDefault="00930FF5" w:rsidP="00930FF5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8CB097" w14:textId="0FE561ED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5F61B3" w14:textId="583069EF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340FDB" w14:textId="03001D9A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B5B887C" w14:textId="77777777" w:rsidR="006969E5" w:rsidRDefault="006969E5" w:rsidP="006969E5"/>
    <w:p w14:paraId="0C5E3DE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18FE786" w14:textId="7E8A09D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276762">
        <w:rPr>
          <w:rFonts w:ascii="Times New Roman" w:hAnsi="Times New Roman"/>
          <w:b/>
          <w:sz w:val="24"/>
          <w:szCs w:val="24"/>
        </w:rPr>
        <w:t>2021/2022 – 2026/2027</w:t>
      </w:r>
    </w:p>
    <w:p w14:paraId="58B1B76D" w14:textId="249E9C65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27676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276762">
        <w:rPr>
          <w:rFonts w:ascii="Times New Roman" w:hAnsi="Times New Roman"/>
          <w:b/>
          <w:sz w:val="24"/>
          <w:szCs w:val="24"/>
        </w:rPr>
        <w:t>6</w:t>
      </w:r>
    </w:p>
    <w:p w14:paraId="34D6AFD5" w14:textId="630777BF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p w14:paraId="2B24530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2B92D6F1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294AB84E" w14:textId="77777777" w:rsidTr="00262C8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4C9E6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56516B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1224CFF6" w14:textId="1F0F6683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6969E5" w:rsidRPr="0012233B" w14:paraId="5EB585E9" w14:textId="77777777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28D5B0F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C38F98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5688B5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B7641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88E45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AC806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C5A1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EC3B9B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5B99BC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C9A988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1DB694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63E0D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7B5ED47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295C8DB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174DE" w:rsidRPr="0012233B" w14:paraId="6FF7D450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DF3314" w14:textId="2BDA8144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B774A3" w14:textId="5C895403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025A1E" w14:textId="6D666BA1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826FD" w14:textId="4D9CCB5C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0C7595" w14:textId="115A7A36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07750D" w14:textId="793DDA80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224CBC" w14:textId="0E7F3494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E69266" w14:textId="3C4EC2FB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44045D5" w14:textId="77777777" w:rsidR="004174DE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E8B458B" w14:textId="20C3BE78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4174DE" w:rsidRPr="0012233B" w14:paraId="2551731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198F3C8" w14:textId="0355F782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3CCF6BB" w14:textId="193C0A73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222AD1" w14:textId="54F45CBB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D16753" w14:textId="0E296DC8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F79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759500" w14:textId="44E4BB7F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6F79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E1DD2B" w14:textId="3C9BF827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AEE8EFD" w14:textId="7F6682BF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CF06DFB" w14:textId="5C632FCE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B80980" w14:textId="4E3E82C0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4174DE" w:rsidRPr="0012233B" w14:paraId="334709F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B9932C" w14:textId="387D37F4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A4FD9F3" w14:textId="249AA9CD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4690662" w14:textId="468BB780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C26C5E6" w14:textId="790B8057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8302C3" w14:textId="49477773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0DD67E" w14:textId="55BE5BB4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CEA8FF1" w14:textId="70B918AD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DA0E73F" w14:textId="4F52D6B5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D4156F" w14:textId="037B9ED1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4174DE" w:rsidRPr="0012233B" w14:paraId="09141D7F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6C709" w14:textId="618DA29E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1E90D7" w14:textId="6E0D2679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Choroby wewnętrzne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AA76984" w14:textId="02D0FBEF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87A587" w14:textId="265DB6C0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E5E4D7" w14:textId="74389CB2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88D9CD" w14:textId="3AE04B4E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189B89" w14:textId="06E13F58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B13BF99" w14:textId="7F6C6B62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FAA087B" w14:textId="7BEEAB08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4174DE" w:rsidRPr="0012233B" w14:paraId="749814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BC3733" w14:textId="20FEDE79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E83DB" w14:textId="423B0615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Geriatria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A354AB7" w14:textId="49B5C5E1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980265E" w14:textId="5D751AB5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4CE6D3" w14:textId="708E8704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3FFE19" w14:textId="26DE888F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303EFEF" w14:textId="5FD2CC24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18580D" w14:textId="38CC27E7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5F6B55A" w14:textId="71ABF832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4174DE" w:rsidRPr="0012233B" w14:paraId="5FC3FCA9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3A23" w14:textId="3AA362CB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2BBF966" w14:textId="2B656A11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Ginekologia i położnictwo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5BB019" w14:textId="4229A333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7F743E" w14:textId="5266BFC8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B3B19" w14:textId="4AD836D8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372059" w14:textId="63BCD87B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FE0D03F" w14:textId="3CD49F5B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A1D987" w14:textId="3DF7BE55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22E551" w14:textId="10AA4EB5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4174DE" w:rsidRPr="0012233B" w14:paraId="5CAC5395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C0CDFC" w14:textId="67F56E08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AB40A6" w14:textId="6AFA93C7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ratunkowa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3DBDCC6" w14:textId="5EC9C29E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4B161CF" w14:textId="7D3C22BA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021FCA" w14:textId="070D3907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8A36D6" w14:textId="215173F9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66A142" w14:textId="7D1EE5E6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94541EF" w14:textId="701138E0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FF4951" w14:textId="6056C5C0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4174DE" w:rsidRPr="0012233B" w14:paraId="056143E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0F6CF2" w14:textId="57426D72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D361D9" w14:textId="49D41778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rodzinna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5D84D1" w14:textId="4CDAD44C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BD2E9A" w14:textId="020F5456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B19A57" w14:textId="212309DC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7AF7FD" w14:textId="583E139D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886C78" w14:textId="41ABBEC0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2B5FCFB" w14:textId="4445202A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B6E44D" w14:textId="4C8894D2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4174DE" w:rsidRPr="0012233B" w14:paraId="6A67F2F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F75C369" w14:textId="6841F15D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3D68795" w14:textId="4A03EBCB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1C4375" w14:textId="45385029" w:rsidR="004174DE" w:rsidRPr="00C50297" w:rsidRDefault="003F4B68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54C1A9" w14:textId="3D5D103E" w:rsidR="004174DE" w:rsidRPr="00C50297" w:rsidRDefault="009B33C9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964849" w14:textId="1391AD23" w:rsidR="004174DE" w:rsidRPr="00C50297" w:rsidRDefault="009B33C9" w:rsidP="003F4B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F4B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5FF4D4" w14:textId="062E31A7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54060D3" w14:textId="3D0D9BC4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CF6980" w14:textId="5FE7496C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0F2E17" w14:textId="4B605EB1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4174DE" w:rsidRPr="0012233B" w14:paraId="1FA07CF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E18417" w14:textId="45C9EF19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6953853" w14:textId="165FEA16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9EBD6B" w14:textId="353387BE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5D56F9D" w14:textId="14EB6715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27A74A" w14:textId="25DE490D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497FC5" w14:textId="5BA548F2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B7AA1E" w14:textId="46B6ABD1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B061CFD" w14:textId="00E10042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492D274" w14:textId="17A2EEA1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4174DE" w:rsidRPr="0012233B" w14:paraId="0C8FBA42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AE7CF5F" w14:textId="5DA08B32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A0B6B11" w14:textId="39A7FF6F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175940" w14:textId="6EEC41DB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C79935" w14:textId="78A75582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4D5F7F" w14:textId="46884C3F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55626E" w14:textId="75E1D5A4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6ADE0E5" w14:textId="63191764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79956E1" w14:textId="2FC9EEFB" w:rsidR="004174DE" w:rsidRPr="00211B5F" w:rsidRDefault="00CE3E9A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357E6B6" w14:textId="77777777" w:rsidR="004174DE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0A6DD97" w14:textId="0E3ABD8B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30FF5" w:rsidRPr="0012233B" w14:paraId="0FEB0F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E925A3" w14:textId="0058EC5F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557F69" w14:textId="715AF369" w:rsidR="00930FF5" w:rsidRPr="00262C89" w:rsidRDefault="00930FF5" w:rsidP="00930FF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 xml:space="preserve">Onkologia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A05A487" w14:textId="151AA3A3" w:rsidR="00930FF5" w:rsidRPr="00312143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21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5500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585BC06" w14:textId="279E04CA" w:rsidR="00930FF5" w:rsidRPr="00312143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21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712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8B26C5" w14:textId="3B3C31B9" w:rsidR="00930FF5" w:rsidRPr="00312143" w:rsidRDefault="00F71207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930FF5" w:rsidRPr="003121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5B1F52" w14:textId="5B266612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CD58C5" w14:textId="2B30FFDB" w:rsidR="00930FF5" w:rsidRPr="00211B5F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5D33815" w14:textId="17BF5D04" w:rsidR="00930FF5" w:rsidRPr="00211B5F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52B055" w14:textId="77777777" w:rsidR="00930FF5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31B7883" w14:textId="34436DEB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4174DE" w:rsidRPr="0012233B" w14:paraId="27F0B5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0012174" w14:textId="3F8C4189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66D4830" w14:textId="57B2DBC7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Pediatria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9774CC0" w14:textId="6B269AD3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0C85091" w14:textId="430E8C22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C7BD51" w14:textId="2022DB61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B6A2D2" w14:textId="7446E8B5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5911653" w14:textId="1DA45418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A12454B" w14:textId="22799B7F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9F9319A" w14:textId="2DF4658E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4174DE" w:rsidRPr="0012233B" w14:paraId="06C879B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492ED6" w14:textId="64EEDC00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4969C30" w14:textId="18377EE7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0F2AC1C" w14:textId="5F5A6B1A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8C1A3BC" w14:textId="2ACBAE52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33CEA" w14:textId="62EB4C84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3499C6" w14:textId="77E33DCA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6FC26AF" w14:textId="005D1EAF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64D4AD" w14:textId="2A6402BC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710AFA9" w14:textId="77777777" w:rsidR="004174DE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13FC72B" w14:textId="462FBD89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4174DE" w:rsidRPr="0012233B" w14:paraId="6511B07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A6775E" w14:textId="491BE3EB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23E2D9C" w14:textId="7A8A1A65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Psychiatria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668990F" w14:textId="63C6666B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5C490B1" w14:textId="4D53F069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EFB1A4" w14:textId="283AC84F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7EA42A" w14:textId="72234235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36CB2F3" w14:textId="32EE88B2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C1A105B" w14:textId="649DCD37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EF26B77" w14:textId="0B5B41F7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4174DE" w:rsidRPr="0012233B" w14:paraId="252A57D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C404EC7" w14:textId="28ABC780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A1AE0CB" w14:textId="700D69E8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42E7D94" w14:textId="4DAFDE58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6944239" w14:textId="6EF1AFCE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BD6C09" w14:textId="48F269DF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E65B41" w14:textId="16D4698E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947991E" w14:textId="46BE587C" w:rsidR="004174DE" w:rsidRPr="00CE3E9A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E3E9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AC9D8D5" w14:textId="227D7CD3" w:rsidR="004174DE" w:rsidRPr="00CE3E9A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E3E9A">
              <w:rPr>
                <w:rFonts w:ascii="Times New Roman" w:hAnsi="Times New Roman"/>
                <w:sz w:val="20"/>
                <w:szCs w:val="20"/>
              </w:rPr>
              <w:t>1,</w:t>
            </w:r>
            <w:r w:rsidR="00CE3E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C90416A" w14:textId="0438B0D2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4174DE" w:rsidRPr="0012233B" w14:paraId="1F94349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B43BE0" w14:textId="048E256A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869DA5D" w14:textId="51C5BCFB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EB0165" w14:textId="6DE22262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A150D7" w14:textId="174DF37A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A71715" w14:textId="24825C20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2D4557" w14:textId="3814F212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CC9E3BD" w14:textId="718C0725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83287EE" w14:textId="72AEE8F7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11B5F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A4225FD" w14:textId="77777777" w:rsidR="004174DE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59566C4" w14:textId="46B822FE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4174DE" w:rsidRPr="0012233B" w14:paraId="69D238B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3B3227C" w14:textId="5F77AF89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A3EB268" w14:textId="4F093CFF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F24F0" w14:textId="16976A18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148C6E8" w14:textId="49CDCE1F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038335" w14:textId="776945F6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CD4253" w14:textId="1CADF23E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A763B3A" w14:textId="34364A64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4CAF5E8" w14:textId="5D253316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11B5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FB9C721" w14:textId="77777777" w:rsidR="004174DE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9486832" w14:textId="15192AE9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4174DE" w:rsidRPr="0012233B" w14:paraId="3B0EF50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D72D6F" w14:textId="33404847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F6CA73" w14:textId="0A2D1060" w:rsidR="004174DE" w:rsidRPr="00C50297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C1706D" w14:textId="37EEEC26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02C67D" w14:textId="155A0AFA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85686E" w14:textId="2378BC13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03EE39" w14:textId="0142FA58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6D6C544" w14:textId="672A4BD3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85AAEC3" w14:textId="457F8DDB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EF43F6" w14:textId="30DB3429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930FF5" w:rsidRPr="0012233B" w14:paraId="75725CD0" w14:textId="77777777" w:rsidTr="00262C8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7DB0461" w14:textId="77777777" w:rsidR="00930FF5" w:rsidRPr="00C50297" w:rsidRDefault="00930FF5" w:rsidP="00930F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43DA3A" w14:textId="51DEC40F" w:rsidR="00930FF5" w:rsidRPr="00C50297" w:rsidRDefault="00930FF5" w:rsidP="003F4B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  <w:r w:rsidR="00F712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E17A682" w14:textId="1E7EB8FB" w:rsidR="00930FF5" w:rsidRPr="00C50297" w:rsidRDefault="00930FF5" w:rsidP="009B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9B33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F712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5B8EFD" w14:textId="7F3E8757" w:rsidR="00930FF5" w:rsidRPr="00C50297" w:rsidRDefault="00930FF5" w:rsidP="003F4B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F712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3F4B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93782" w14:textId="4A3F83E6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234786" w14:textId="248695A1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E3E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7BBC97" w14:textId="34D6CB5E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FECFB0" w14:textId="16EAEC5A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F5F9B83" w14:textId="77777777" w:rsidR="006969E5" w:rsidRDefault="006969E5" w:rsidP="006969E5"/>
    <w:p w14:paraId="2B8D0BA3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1DDC57C" w14:textId="5554CA06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276762">
        <w:rPr>
          <w:rFonts w:ascii="Times New Roman" w:hAnsi="Times New Roman"/>
          <w:b/>
          <w:sz w:val="24"/>
          <w:szCs w:val="24"/>
        </w:rPr>
        <w:t>2021/2022 – 2026/2027</w:t>
      </w:r>
    </w:p>
    <w:p w14:paraId="43EDF82B" w14:textId="08B14C14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276762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276762">
        <w:rPr>
          <w:rFonts w:ascii="Times New Roman" w:hAnsi="Times New Roman"/>
          <w:b/>
          <w:sz w:val="24"/>
          <w:szCs w:val="24"/>
        </w:rPr>
        <w:t>7</w:t>
      </w:r>
    </w:p>
    <w:p w14:paraId="1B566676" w14:textId="3089D86B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</w:t>
      </w:r>
    </w:p>
    <w:p w14:paraId="5CA5725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52214E26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779EA518" w14:textId="77777777" w:rsidTr="00E022C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BFE50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6C1A2C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8F2580" w14:textId="0E27270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11, 12</w:t>
            </w:r>
          </w:p>
        </w:tc>
      </w:tr>
      <w:tr w:rsidR="006969E5" w:rsidRPr="0012233B" w14:paraId="51BFB5ED" w14:textId="77777777" w:rsidTr="00E022C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C3084D4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626D27B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A65695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5F77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174063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1F78B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23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65F448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D4626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F08C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E9025C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058C8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EECACA0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8A7359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60DAA" w:rsidRPr="0012233B" w14:paraId="384865C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2B3174B" w14:textId="3F0CA78E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B917C0C" w14:textId="56515D99" w:rsidR="00B60DAA" w:rsidRPr="00E022C1" w:rsidRDefault="00B60DAA" w:rsidP="00B60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Chirurgia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50D677" w14:textId="08B7E2C3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061AF" w14:textId="7809394F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F030DE" w14:textId="19EAA282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8F9AA1" w14:textId="577083C7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2BE523" w14:textId="011CFE5D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302309B" w14:textId="5056F65F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A2FB679" w14:textId="77777777" w:rsidR="00B60DAA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60F6953" w14:textId="03780618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B60DAA" w:rsidRPr="0012233B" w14:paraId="4521710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7547DA" w14:textId="6256AA85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5257C0" w14:textId="025683B8" w:rsidR="00B60DAA" w:rsidRPr="00E022C1" w:rsidRDefault="00B60DAA" w:rsidP="00B60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Choroby wewnętrzne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3FD4D9F" w14:textId="127C42D6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97A3AE" w14:textId="3571CF84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6F18A9" w14:textId="2C99BD69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11EC0D" w14:textId="26E1DA74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E9994B3" w14:textId="33368A62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4EA791D" w14:textId="4E6797CF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8E7ACC" w14:textId="77777777" w:rsidR="00B60DAA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234F82C" w14:textId="2B09A0CE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B60DAA" w:rsidRPr="0012233B" w14:paraId="3F839A4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F9C022" w14:textId="4176A501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E4CB7BC" w14:textId="64F06264" w:rsidR="00B60DAA" w:rsidRPr="00E022C1" w:rsidRDefault="00B60DAA" w:rsidP="00B60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Ginekologia i położnictwo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3189E8" w14:textId="41866DFB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7843E42" w14:textId="37F84580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52D91" w14:textId="3889F6E5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1C102" w14:textId="0D9A7982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9163F71" w14:textId="7737C19A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8CCA76" w14:textId="310B363E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B6AB742" w14:textId="77777777" w:rsidR="00B60DAA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53FE6BC" w14:textId="38053033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B60DAA" w:rsidRPr="0012233B" w14:paraId="5772C8B2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C289C8" w14:textId="0926AE3D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02C9E63" w14:textId="720A19BD" w:rsidR="00B60DAA" w:rsidRPr="00E022C1" w:rsidRDefault="00B60DAA" w:rsidP="00B60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ratunkowa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C528EA" w14:textId="7A34159D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8BF5087" w14:textId="6E8F92FE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813BBD" w14:textId="44604B21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DD7C55" w14:textId="666D67BC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F784F8" w14:textId="162CC7C3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B511DB" w14:textId="4EF83225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16EA79" w14:textId="77777777" w:rsidR="00B60DAA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07AF0C1" w14:textId="1C2DE48C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B60DAA" w:rsidRPr="0012233B" w14:paraId="51FDA82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8A316C" w14:textId="75889926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96F77D" w14:textId="41D34E9E" w:rsidR="00B60DAA" w:rsidRPr="00E022C1" w:rsidRDefault="00B60DAA" w:rsidP="00B60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rodzinna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BA16EE5" w14:textId="0E318B37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B282407" w14:textId="48371E0B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FAFC69" w14:textId="52576653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B1EFC7" w14:textId="1D1DCFD9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548A8DD" w14:textId="22A89906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8324FC" w14:textId="39033E04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A5985E" w14:textId="77777777" w:rsidR="00B60DAA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52EDDBE" w14:textId="16D308E5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B60DAA" w:rsidRPr="0012233B" w14:paraId="5887725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28A9C0" w14:textId="18E2A1EC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04EC77" w14:textId="44116846" w:rsidR="00B60DAA" w:rsidRPr="00E022C1" w:rsidRDefault="00B60DAA" w:rsidP="00B60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Pediatria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1F0502D" w14:textId="1BBB85AF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4071A3" w14:textId="5A30D183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546942" w14:textId="799E8E88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57013D" w14:textId="7BB75383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3D7492B" w14:textId="4C6EFA31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51EBF74" w14:textId="5881025D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08FC41" w14:textId="77777777" w:rsidR="00B60DAA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7A38DE5" w14:textId="28C212E5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B60DAA" w:rsidRPr="0012233B" w14:paraId="53E5EB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F3A6006" w14:textId="5C6F643C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D82C003" w14:textId="4BF456FD" w:rsidR="00B60DAA" w:rsidRPr="00E022C1" w:rsidRDefault="00B60DAA" w:rsidP="00B60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Psychiatria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0D1A43" w14:textId="430BD515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B5811D" w14:textId="12B5EB29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270A47" w14:textId="66B387CD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C23058" w14:textId="68C18AB5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C55EAF" w14:textId="68449E72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CE3AB0" w14:textId="2B7F7480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5BA765" w14:textId="77777777" w:rsidR="00B60DAA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7AE46FB" w14:textId="2F319D1E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DC63F9" w:rsidRPr="0012233B" w14:paraId="002C7F0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7E7E1E" w14:textId="4F8400BA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lub 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DB92183" w14:textId="30E5DC59" w:rsidR="00DC63F9" w:rsidRPr="00E022C1" w:rsidRDefault="00DC63F9" w:rsidP="00DC63F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2C1">
              <w:rPr>
                <w:rFonts w:ascii="Times New Roman" w:hAnsi="Times New Roman"/>
                <w:sz w:val="20"/>
                <w:szCs w:val="20"/>
              </w:rPr>
              <w:t xml:space="preserve">Praktyczne nauczanie kliniczne –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022C1">
              <w:rPr>
                <w:rFonts w:ascii="Times New Roman" w:hAnsi="Times New Roman"/>
                <w:iCs/>
                <w:sz w:val="20"/>
                <w:szCs w:val="20"/>
              </w:rPr>
              <w:t>ybrana specjalność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7658C" w14:textId="03D7A0F8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0F8638" w14:textId="7A8CEE15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9D14CC" w14:textId="49A42A45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3392BA" w14:textId="248B110E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C90C162" w14:textId="1FDC87D0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57C84F" w14:textId="60B53AF4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AC5458" w14:textId="352E8F22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DC63F9" w:rsidRPr="0012233B" w14:paraId="22888734" w14:textId="77777777" w:rsidTr="00E022C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21C999" w14:textId="77777777" w:rsidR="00DC63F9" w:rsidRPr="00C50297" w:rsidRDefault="00DC63F9" w:rsidP="00DC63F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3FCF1E" w14:textId="483E4F45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F99840" w14:textId="41F946E2" w:rsidR="00DC63F9" w:rsidRPr="00C50297" w:rsidRDefault="00B60DAA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52ADE2" w14:textId="1A1BD0AA" w:rsidR="00DC63F9" w:rsidRPr="00C50297" w:rsidRDefault="00B60DAA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</w:t>
            </w:r>
            <w:r w:rsidR="00DC63F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5A0BF" w14:textId="780B787D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54C3EF" w14:textId="321D276C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D8E19" w14:textId="040D4AF9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7152F5" w14:textId="7CC6938D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AB795A7" w14:textId="77777777" w:rsidR="006969E5" w:rsidRDefault="006969E5" w:rsidP="006969E5"/>
    <w:p w14:paraId="2C19CB32" w14:textId="77777777" w:rsidR="006969E5" w:rsidRDefault="006969E5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25122C">
        <w:tc>
          <w:tcPr>
            <w:tcW w:w="846" w:type="dxa"/>
          </w:tcPr>
          <w:p w14:paraId="5D526FC5" w14:textId="2B6D67C7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25122C">
        <w:tc>
          <w:tcPr>
            <w:tcW w:w="846" w:type="dxa"/>
          </w:tcPr>
          <w:p w14:paraId="1850D5E2" w14:textId="292FD4E9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25122C">
        <w:tc>
          <w:tcPr>
            <w:tcW w:w="846" w:type="dxa"/>
          </w:tcPr>
          <w:p w14:paraId="0A1A84D4" w14:textId="1367F074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70EEF8E1" w14:textId="77777777" w:rsidR="00FA67F8" w:rsidRDefault="00FA67F8" w:rsidP="004F4505"/>
    <w:p w14:paraId="1ACEC05C" w14:textId="77777777" w:rsidR="00FA67F8" w:rsidRDefault="00FA67F8" w:rsidP="004F4505"/>
    <w:p w14:paraId="08B63D33" w14:textId="77777777" w:rsidR="00FA67F8" w:rsidRDefault="00FA67F8" w:rsidP="004F4505"/>
    <w:p w14:paraId="525694B5" w14:textId="77777777" w:rsidR="00FA67F8" w:rsidRDefault="00FA67F8" w:rsidP="004F4505"/>
    <w:p w14:paraId="5E93D305" w14:textId="77777777" w:rsidR="00FA67F8" w:rsidRDefault="00FA67F8" w:rsidP="004F4505"/>
    <w:p w14:paraId="68135CE7" w14:textId="77777777" w:rsidR="00FA67F8" w:rsidRDefault="00FA67F8" w:rsidP="004F4505"/>
    <w:p w14:paraId="49DFEDF2" w14:textId="77777777" w:rsidR="00FA67F8" w:rsidRDefault="00FA67F8" w:rsidP="004F4505"/>
    <w:p w14:paraId="2EB84990" w14:textId="77777777" w:rsidR="00FA67F8" w:rsidRDefault="00FA67F8" w:rsidP="004F4505"/>
    <w:p w14:paraId="6EEADB52" w14:textId="77777777" w:rsidR="00FA67F8" w:rsidRDefault="00FA67F8" w:rsidP="004F4505"/>
    <w:p w14:paraId="42ECD9F7" w14:textId="77777777" w:rsidR="00FA67F8" w:rsidRDefault="00FA67F8" w:rsidP="004F4505"/>
    <w:p w14:paraId="1372B844" w14:textId="77777777" w:rsidR="00FA67F8" w:rsidRDefault="00FA67F8" w:rsidP="004F4505"/>
    <w:p w14:paraId="3313D2E2" w14:textId="77777777" w:rsidR="00FA67F8" w:rsidRDefault="00FA67F8" w:rsidP="004F4505"/>
    <w:p w14:paraId="69D0C5EF" w14:textId="16603A46" w:rsidR="0070514C" w:rsidRDefault="0070514C" w:rsidP="004F4505"/>
    <w:p w14:paraId="09465B10" w14:textId="77777777" w:rsidR="0070514C" w:rsidRDefault="0070514C" w:rsidP="004F4505"/>
    <w:p w14:paraId="6B20243D" w14:textId="77777777" w:rsidR="0070514C" w:rsidRDefault="0070514C" w:rsidP="004F4505"/>
    <w:p w14:paraId="4B1B378A" w14:textId="77777777" w:rsidR="0070514C" w:rsidRDefault="0070514C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4121C7FA" w14:textId="77777777" w:rsidR="00CA39E0" w:rsidRDefault="00CA39E0" w:rsidP="004F4505"/>
    <w:p w14:paraId="7E0EF295" w14:textId="77777777" w:rsidR="0002510C" w:rsidRDefault="000251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E76C87F" w14:textId="1B6EA079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lastRenderedPageBreak/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705"/>
        <w:gridCol w:w="1296"/>
      </w:tblGrid>
      <w:tr w:rsidR="0030511E" w:rsidRPr="0030511E" w14:paraId="5A9C3E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02510C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02510C" w:rsidRPr="00EF2BB9" w14:paraId="62A135A6" w14:textId="77777777" w:rsidTr="0002510C">
        <w:tc>
          <w:tcPr>
            <w:tcW w:w="681" w:type="pct"/>
            <w:shd w:val="clear" w:color="auto" w:fill="auto"/>
          </w:tcPr>
          <w:p w14:paraId="3BF67C4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A.W1.</w:t>
            </w:r>
          </w:p>
        </w:tc>
        <w:tc>
          <w:tcPr>
            <w:tcW w:w="3697" w:type="pct"/>
            <w:shd w:val="clear" w:color="auto" w:fill="auto"/>
          </w:tcPr>
          <w:p w14:paraId="7A0AEEB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mianownictwo anatomiczne, histologiczne i embriologiczne w językach polskim i angielskim</w:t>
            </w:r>
          </w:p>
        </w:tc>
        <w:tc>
          <w:tcPr>
            <w:tcW w:w="622" w:type="pct"/>
            <w:shd w:val="clear" w:color="auto" w:fill="auto"/>
          </w:tcPr>
          <w:p w14:paraId="10748F1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D180CC" w14:textId="77777777" w:rsidTr="0002510C">
        <w:tc>
          <w:tcPr>
            <w:tcW w:w="681" w:type="pct"/>
            <w:shd w:val="clear" w:color="auto" w:fill="auto"/>
          </w:tcPr>
          <w:p w14:paraId="5D93FD2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A.W2.</w:t>
            </w:r>
          </w:p>
        </w:tc>
        <w:tc>
          <w:tcPr>
            <w:tcW w:w="3697" w:type="pct"/>
            <w:shd w:val="clear" w:color="auto" w:fill="auto"/>
          </w:tcPr>
          <w:p w14:paraId="116428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ciała ludzkiego w podejściu topograficznym (kończyny górna i dolna, klatka piersiowa, brzuch, miednica, grzbiet, szyja, głowa) i czynnościowym (układ kostno-stawowy, układ mięśniowy, układ krążenia, układ oddechowy, układ pokarmowy, układ moczowy, układy płciowe, układ nerwowy i narządy zmysłów, powłoka wspólna)</w:t>
            </w:r>
          </w:p>
        </w:tc>
        <w:tc>
          <w:tcPr>
            <w:tcW w:w="622" w:type="pct"/>
            <w:shd w:val="clear" w:color="auto" w:fill="auto"/>
          </w:tcPr>
          <w:p w14:paraId="4A7738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BB6F5E" w14:textId="77777777" w:rsidTr="0002510C">
        <w:tc>
          <w:tcPr>
            <w:tcW w:w="681" w:type="pct"/>
            <w:shd w:val="clear" w:color="auto" w:fill="auto"/>
          </w:tcPr>
          <w:p w14:paraId="3246F1D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A.W3.</w:t>
            </w:r>
          </w:p>
        </w:tc>
        <w:tc>
          <w:tcPr>
            <w:tcW w:w="3697" w:type="pct"/>
            <w:shd w:val="clear" w:color="auto" w:fill="auto"/>
          </w:tcPr>
          <w:p w14:paraId="66B9B0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stosunki topograficzne między poszczególnymi narządami</w:t>
            </w:r>
          </w:p>
        </w:tc>
        <w:tc>
          <w:tcPr>
            <w:tcW w:w="622" w:type="pct"/>
            <w:shd w:val="clear" w:color="auto" w:fill="auto"/>
          </w:tcPr>
          <w:p w14:paraId="7CBDE3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343DEE" w14:textId="77777777" w:rsidTr="0002510C">
        <w:tc>
          <w:tcPr>
            <w:tcW w:w="681" w:type="pct"/>
            <w:shd w:val="clear" w:color="auto" w:fill="auto"/>
          </w:tcPr>
          <w:p w14:paraId="00AC2B5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A.W4.</w:t>
            </w:r>
          </w:p>
        </w:tc>
        <w:tc>
          <w:tcPr>
            <w:tcW w:w="3697" w:type="pct"/>
            <w:shd w:val="clear" w:color="auto" w:fill="auto"/>
          </w:tcPr>
          <w:p w14:paraId="68065E7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struktury komórkowe i ich specjalizacje funkcjonalne</w:t>
            </w:r>
          </w:p>
        </w:tc>
        <w:tc>
          <w:tcPr>
            <w:tcW w:w="622" w:type="pct"/>
            <w:shd w:val="clear" w:color="auto" w:fill="auto"/>
          </w:tcPr>
          <w:p w14:paraId="576239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30502EA" w14:textId="77777777" w:rsidTr="0002510C">
        <w:tc>
          <w:tcPr>
            <w:tcW w:w="681" w:type="pct"/>
            <w:shd w:val="clear" w:color="auto" w:fill="auto"/>
          </w:tcPr>
          <w:p w14:paraId="6538BDD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A.W5.</w:t>
            </w:r>
          </w:p>
        </w:tc>
        <w:tc>
          <w:tcPr>
            <w:tcW w:w="3697" w:type="pct"/>
            <w:shd w:val="clear" w:color="auto" w:fill="auto"/>
          </w:tcPr>
          <w:p w14:paraId="4CD8781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mikroarchitekturę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tkanek, macierzy pozakomórkowej i narządów</w:t>
            </w:r>
          </w:p>
        </w:tc>
        <w:tc>
          <w:tcPr>
            <w:tcW w:w="622" w:type="pct"/>
            <w:shd w:val="clear" w:color="auto" w:fill="auto"/>
          </w:tcPr>
          <w:p w14:paraId="2782E1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196FBA" w14:textId="77777777" w:rsidTr="0002510C">
        <w:tc>
          <w:tcPr>
            <w:tcW w:w="681" w:type="pct"/>
            <w:shd w:val="clear" w:color="auto" w:fill="auto"/>
          </w:tcPr>
          <w:p w14:paraId="524DB21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A.W6.</w:t>
            </w:r>
          </w:p>
        </w:tc>
        <w:tc>
          <w:tcPr>
            <w:tcW w:w="3697" w:type="pct"/>
            <w:shd w:val="clear" w:color="auto" w:fill="auto"/>
          </w:tcPr>
          <w:p w14:paraId="09B6B3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stadia rozwoju zarodka ludzkiego, budowę i czynność błon płodowych i łożyska, etapy rozwoju poszczególnych narządów oraz wpływ czynników szkodliwych na rozwój zarodka i płodu (teratogennych)</w:t>
            </w:r>
          </w:p>
        </w:tc>
        <w:tc>
          <w:tcPr>
            <w:tcW w:w="622" w:type="pct"/>
            <w:shd w:val="clear" w:color="auto" w:fill="auto"/>
          </w:tcPr>
          <w:p w14:paraId="411566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3843999" w14:textId="77777777" w:rsidTr="0002510C">
        <w:tc>
          <w:tcPr>
            <w:tcW w:w="681" w:type="pct"/>
            <w:shd w:val="clear" w:color="auto" w:fill="auto"/>
          </w:tcPr>
          <w:p w14:paraId="03E01B2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B.W1.</w:t>
            </w:r>
          </w:p>
        </w:tc>
        <w:tc>
          <w:tcPr>
            <w:tcW w:w="3697" w:type="pct"/>
            <w:shd w:val="clear" w:color="auto" w:fill="auto"/>
          </w:tcPr>
          <w:p w14:paraId="477F305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gospodarkę wodno-elektrolitową w układach biologicznych</w:t>
            </w:r>
          </w:p>
        </w:tc>
        <w:tc>
          <w:tcPr>
            <w:tcW w:w="622" w:type="pct"/>
            <w:shd w:val="clear" w:color="auto" w:fill="auto"/>
          </w:tcPr>
          <w:p w14:paraId="756E4C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01FB13" w14:textId="77777777" w:rsidTr="0002510C">
        <w:tc>
          <w:tcPr>
            <w:tcW w:w="681" w:type="pct"/>
            <w:shd w:val="clear" w:color="auto" w:fill="auto"/>
          </w:tcPr>
          <w:p w14:paraId="22A26B3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B.W2.</w:t>
            </w:r>
          </w:p>
        </w:tc>
        <w:tc>
          <w:tcPr>
            <w:tcW w:w="3697" w:type="pct"/>
            <w:shd w:val="clear" w:color="auto" w:fill="auto"/>
          </w:tcPr>
          <w:p w14:paraId="4BF6EAA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równowagę kwasowo-zasadową i mechanizm działania buforów oraz ich znaczenie w homeostazie ustrojowej</w:t>
            </w:r>
          </w:p>
        </w:tc>
        <w:tc>
          <w:tcPr>
            <w:tcW w:w="622" w:type="pct"/>
            <w:shd w:val="clear" w:color="auto" w:fill="auto"/>
          </w:tcPr>
          <w:p w14:paraId="5A94D6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14BAED9" w14:textId="77777777" w:rsidTr="0002510C">
        <w:tc>
          <w:tcPr>
            <w:tcW w:w="681" w:type="pct"/>
            <w:shd w:val="clear" w:color="auto" w:fill="auto"/>
          </w:tcPr>
          <w:p w14:paraId="3609D80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B.W3.</w:t>
            </w:r>
          </w:p>
        </w:tc>
        <w:tc>
          <w:tcPr>
            <w:tcW w:w="3697" w:type="pct"/>
            <w:shd w:val="clear" w:color="auto" w:fill="auto"/>
          </w:tcPr>
          <w:p w14:paraId="32B058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pojęcia: rozpuszczalność, ciśnienie osmotyczne,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izotonia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roztwory koloidalne</w:t>
            </w:r>
          </w:p>
          <w:p w14:paraId="32404B4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równowaga Gibbsa-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Donnana</w:t>
            </w:r>
            <w:proofErr w:type="spellEnd"/>
          </w:p>
        </w:tc>
        <w:tc>
          <w:tcPr>
            <w:tcW w:w="622" w:type="pct"/>
            <w:shd w:val="clear" w:color="auto" w:fill="auto"/>
          </w:tcPr>
          <w:p w14:paraId="679459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0688A6" w14:textId="77777777" w:rsidTr="0002510C">
        <w:tc>
          <w:tcPr>
            <w:tcW w:w="681" w:type="pct"/>
            <w:shd w:val="clear" w:color="auto" w:fill="auto"/>
          </w:tcPr>
          <w:p w14:paraId="0F7F801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B.W4.</w:t>
            </w:r>
          </w:p>
        </w:tc>
        <w:tc>
          <w:tcPr>
            <w:tcW w:w="3697" w:type="pct"/>
            <w:shd w:val="clear" w:color="auto" w:fill="auto"/>
          </w:tcPr>
          <w:p w14:paraId="2960DF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reakcje związków nieorganicznych i organicznych w roztworach</w:t>
            </w:r>
          </w:p>
          <w:p w14:paraId="047383F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wodnych</w:t>
            </w:r>
          </w:p>
        </w:tc>
        <w:tc>
          <w:tcPr>
            <w:tcW w:w="622" w:type="pct"/>
            <w:shd w:val="clear" w:color="auto" w:fill="auto"/>
          </w:tcPr>
          <w:p w14:paraId="5E9B5B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AFA45CB" w14:textId="77777777" w:rsidTr="0002510C">
        <w:tc>
          <w:tcPr>
            <w:tcW w:w="681" w:type="pct"/>
            <w:shd w:val="clear" w:color="auto" w:fill="auto"/>
          </w:tcPr>
          <w:p w14:paraId="5AB508F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B.W5.</w:t>
            </w:r>
          </w:p>
        </w:tc>
        <w:tc>
          <w:tcPr>
            <w:tcW w:w="3697" w:type="pct"/>
            <w:shd w:val="clear" w:color="auto" w:fill="auto"/>
          </w:tcPr>
          <w:p w14:paraId="6E25E2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fizyczne opisujące przepływ cieczy i czynniki wpływające na opór</w:t>
            </w:r>
          </w:p>
          <w:p w14:paraId="3E71B1A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naczyniowy przepływu krwi</w:t>
            </w:r>
          </w:p>
        </w:tc>
        <w:tc>
          <w:tcPr>
            <w:tcW w:w="622" w:type="pct"/>
            <w:shd w:val="clear" w:color="auto" w:fill="auto"/>
          </w:tcPr>
          <w:p w14:paraId="2AB98A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1A1C87" w14:textId="77777777" w:rsidTr="0002510C">
        <w:tc>
          <w:tcPr>
            <w:tcW w:w="681" w:type="pct"/>
            <w:shd w:val="clear" w:color="auto" w:fill="auto"/>
          </w:tcPr>
          <w:p w14:paraId="5E54569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B.W6.</w:t>
            </w:r>
          </w:p>
        </w:tc>
        <w:tc>
          <w:tcPr>
            <w:tcW w:w="3697" w:type="pct"/>
            <w:shd w:val="clear" w:color="auto" w:fill="auto"/>
          </w:tcPr>
          <w:p w14:paraId="648A8A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naturalne i sztuczne źródła promieniowania jonizującego oraz jego oddziaływanie z materią</w:t>
            </w:r>
          </w:p>
        </w:tc>
        <w:tc>
          <w:tcPr>
            <w:tcW w:w="622" w:type="pct"/>
            <w:shd w:val="clear" w:color="auto" w:fill="auto"/>
          </w:tcPr>
          <w:p w14:paraId="31E346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CD9FB9A" w14:textId="77777777" w:rsidTr="0002510C">
        <w:tc>
          <w:tcPr>
            <w:tcW w:w="681" w:type="pct"/>
            <w:shd w:val="clear" w:color="auto" w:fill="auto"/>
          </w:tcPr>
          <w:p w14:paraId="3FC5592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B.W7.</w:t>
            </w:r>
          </w:p>
        </w:tc>
        <w:tc>
          <w:tcPr>
            <w:tcW w:w="3697" w:type="pct"/>
            <w:shd w:val="clear" w:color="auto" w:fill="auto"/>
          </w:tcPr>
          <w:p w14:paraId="10FA45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fizykochemiczne i molekularne podstawy działania narządów zmysłów</w:t>
            </w:r>
          </w:p>
        </w:tc>
        <w:tc>
          <w:tcPr>
            <w:tcW w:w="622" w:type="pct"/>
            <w:shd w:val="clear" w:color="auto" w:fill="auto"/>
          </w:tcPr>
          <w:p w14:paraId="6C5A3C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5C29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96190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4B63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nieinwazyjnych metod obrazowania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27DD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D23A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AC9D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22E58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wybranych technik terapeutycznych, w tym ultradźwięków</w:t>
            </w:r>
          </w:p>
          <w:p w14:paraId="6DCB73E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naświetlań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2B6B3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DF64C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0C9AA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94BC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prostych związków organicznych wchodzących w skład makrocząsteczek obecnych w komórkach, macierzy zewnątrzkomórkowej i płynów ustrojowych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0B76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695B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2AF77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64B6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lipidów i polisacharydów oraz ich funkcje w strukturach komórkowych</w:t>
            </w:r>
          </w:p>
          <w:p w14:paraId="3BABA2F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pozakomórkowych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96F6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45C6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F20CE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E6A5B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struktury I-, II-, III- i IV-rzędową białek oraz modyfikacje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potranslacyjne</w:t>
            </w:r>
            <w:proofErr w:type="spellEnd"/>
          </w:p>
          <w:p w14:paraId="136FE0C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funkcjonalne białka oraz ich znaczenie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0F0B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7DE2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DE860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C7C7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nukleotydów w komórce, struktury I- i II-rzędową DNA i RNA oraz</w:t>
            </w:r>
          </w:p>
          <w:p w14:paraId="0B3B86F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strukturę chromatyny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B61C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0414F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6532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54FC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funkcje genomu,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transkryptomu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proteomu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człowieka oraz podstawowe metody stosowane w ich badaniu, procesy replikacji, naprawy i rekombinacji DNA, transkrypcji i translacji oraz degradacji DNA, RNA i białek, a także koncepcje regulacji ekspresji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72E6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5F52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A4AB0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B.W15.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423C4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szlaki kataboliczne i anaboliczne, sposoby ich regulacji oraz wpływ na nie czynników genetycznych i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1053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F9600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F38B2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2DCB2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profile metaboliczne podstawowych narządów i układów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D87B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E9EBE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E6141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9D49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komunikacji między komórkami i między komórką a macierzą</w:t>
            </w:r>
          </w:p>
          <w:p w14:paraId="070C9A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zewnątrzkomórkową oraz szlaki przekazywania sygnałów w komórce, a także</w:t>
            </w:r>
          </w:p>
          <w:p w14:paraId="09906D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przykłady zaburzeń w tych procesach prowadzące do rozwoju nowotworów i innych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CB864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BD20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0C3F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E76D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procesy: cykl komórkowy, proliferacja, różnicowanie i starzenie się komórek,</w:t>
            </w:r>
          </w:p>
          <w:p w14:paraId="7064D48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apoptoza i nekroza oraz ich znaczenie dla funkcjonowania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3B58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3BA82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8917F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6A78D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komórek macierzystych i ich zastosowania w medycynie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9A2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C645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1CD2F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D633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pobudzenia i przewodzenia w układzie nerwowym oraz wyższe czynności nerwowe, a także fizjologię mięśni prążkowanych i gładkich oraz funkcje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669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C4F0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0548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97CB6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czynność i mechanizmy regulacji wszystkich narządów i układów organizmu</w:t>
            </w:r>
          </w:p>
          <w:p w14:paraId="2F6250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człowieka, w tym układu krążenia, układu oddechowego, układu pokarmowego, układu moczowego i powłok skórnych oraz zależności istniejące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BB3A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D2BC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5213E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D29D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regulację funkcji rozrodczych u kobiet i mężczyzn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E47E6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AB29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79E4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D083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starzenia się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4FDB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22EC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717E4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05CA0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ilościowe parametry opisujące wydolność poszczególnych układów i narządów, w tym zakresy norm i czynniki demograficzne wpływające na wartość tych parametrów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24216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8FF08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D8A4A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324C1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związek między czynnikami zaburzającymi stan równowagi procesów biologicznych a zmianami fizjologicznymi i patofizjologicznymi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9D5C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41D35D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F169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691B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podstawowe narzędzia informatyczne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biostatystyczne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wykorzystywane</w:t>
            </w:r>
          </w:p>
          <w:p w14:paraId="0D4E33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medycynie, w tym medyczne bazy danych, arkusze kalkulacyjne i podstawy grafiki komputerowej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0E85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F626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A7428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05BE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metody analizy statystycznej wykorzystywane w badaniach</w:t>
            </w:r>
          </w:p>
          <w:p w14:paraId="6EC2C0D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populacyjnych i diagnostycznych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6C4D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8C604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311A6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CEC9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możliwości współczesnej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telemedycyny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jako narzędzia wspomagania pracy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260B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58EF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55DBA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D7A1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prowadzenia badań naukowych, obserwacyjnych i doświadczalnych oraz badań in vitro służących rozwojowi medycyny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6B02D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1427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F5B6A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6C79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genetyki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7E58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18DB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2C8C1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0786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zjawiska sprzężenia i współdziałania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F34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9D585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BA14D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BF9FE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prawidłowy kariotyp człowieka i różne typy determinacji płci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673D0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F494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3B64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85DC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chromosomów i molekularne podłoże mutagenezy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623E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E1F5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0423A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D84F3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dziedziczenia różnej liczby cech, dziedziczenia cech ilościowych,</w:t>
            </w:r>
          </w:p>
          <w:p w14:paraId="16635BC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niezależnego dziedziczenia cech i dziedziczenia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pozajądrowej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informacji</w:t>
            </w:r>
          </w:p>
          <w:p w14:paraId="7CC4AB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F8D3C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8C750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8B792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B407F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genetyczne grup krwi człowieka i konfliktu serologicznego</w:t>
            </w:r>
          </w:p>
          <w:p w14:paraId="24A262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układzie Rh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9865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C7291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7214C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953A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aberracje autosomów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heterosomów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będące przyczyną chorób, w tym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onkogenezy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D3F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BF853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340B1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999F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wpływające na pierwotną i wtórną równowagę genetyczną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95969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965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6543D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E8CB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mutacji genowych i chromosomowych odpowiedzialnych za choroby dziedziczne oraz nabyte, w tym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893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4CA1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C2F38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0512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korzyści i zagrożenia wynikające z obecności w ekosystemie organizmów</w:t>
            </w:r>
          </w:p>
          <w:p w14:paraId="19B5DC9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modyfikowanych genetycznie (GMO)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DD13C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D3E3B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E0181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08018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mechanizmy nabywania lekooporności przez drobnoustroje i komórki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3002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FE57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D3A45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558F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drobnoustroje, z uwzględnieniem chorobotwórczych i obecnych we florze</w:t>
            </w:r>
          </w:p>
          <w:p w14:paraId="4675BE6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fizjologicznej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167E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BC742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6318D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BBB7A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zarażeń wirusami i bakteriami oraz zakażeń grzybami i pasożytami,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8094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A8B6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C146F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CD995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abiotycznych i biotycznych (wirusy, bakterie) czynników środowiska na</w:t>
            </w:r>
          </w:p>
          <w:p w14:paraId="3D81D1B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organizm człowieka i populację ludzi oraz drogi ich wnikania do organizmu</w:t>
            </w:r>
          </w:p>
          <w:p w14:paraId="38572B3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człowieka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2230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76D4EB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5D764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906D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narażenia organizmu człowieka na różne czynniki chemiczne</w:t>
            </w:r>
          </w:p>
          <w:p w14:paraId="3BD0EE5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biologiczne oraz zasady profilaktyki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5397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9319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628F1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190CC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inwazyjne dla człowieka formy lub stadia rozwojowe wybranych pasożytniczych grzybów, pierwotniaków,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helmintów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stawonogów,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0CCF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EF7B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733F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D181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zasadę funkcjonowania układu pasożyt – żywiciel i podstawowe objawy chorobowe wywoływane przez pasożyty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5055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06B2A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734F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BDD81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zakażeń jatrogennych, drogi ich rozprzestrzeniania się i patogeny</w:t>
            </w:r>
          </w:p>
          <w:p w14:paraId="6318989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wywołujące zmiany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A3B53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53C7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3D4F6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1CA49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mikrobiologicznej i parazytologicznej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E43F0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374F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06B08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AE2C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dezynfekcji, sterylizacji i postępowania aseptycznego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F918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4D3B5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F75B4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6D4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rozwoju i mechanizmy działania układu odpornościowego, w tym swoiste i nieswoiste mechanizmy odporności humoralnej i komórkowej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D21D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D7C8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D6131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A6F88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główny układ zgodności tkankowej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91C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84C7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FCC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BB7E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typy reakcji nadwrażliwości, rodzaje niedoborów odporności i podstawy</w:t>
            </w:r>
          </w:p>
          <w:p w14:paraId="29F46E8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immunomodulacji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41EF4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202E4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E9B50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D3EC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immunologii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63B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3556F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11493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31D52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podstawy doboru dawcy i biorcy oraz podstawy immunologii</w:t>
            </w:r>
          </w:p>
          <w:p w14:paraId="40CA6E9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transplantacyjnej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261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4CB09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9CCDC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8ED9C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nazewnictwo patomorfologiczne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449D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647D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1E59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56D81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mechanizmy uszkadzania komórek i tkanek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ADCB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571E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2B05E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8F092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kliniczny zapaleń swoistych i nieswoistych oraz procesy regeneracji tkanek i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FC0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C74F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36C01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42EA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definicję i patofizjologię wstrząsu, ze szczególnym uwzględnieniem różnicowania przyczyn wstrząsu oraz niewydolności wielonarządowej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2EF05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5420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4EA5D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3D5F4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etiologię zaburzeń hemodynamicznych, zmian wstecznych i zmian postępowych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C304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EBD1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63628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C772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szczegółowej patologii narządowej, obrazy makro- i</w:t>
            </w:r>
          </w:p>
          <w:p w14:paraId="776ECEC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mikroskopowe oraz przebieg kliniczny zmian patomorfologicznych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FFD71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71EA7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CEC3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2FE5F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rozwijających się zmian patologicznych dla sąsiadujących</w:t>
            </w:r>
          </w:p>
          <w:p w14:paraId="0195F8F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topograficznie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7DEDF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7E49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F965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BE339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chorobotwórcze zewnętrzne i wewnętrzne, modyfikowalne</w:t>
            </w:r>
          </w:p>
          <w:p w14:paraId="52CD82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niemodyfikowalne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777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D64B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DF1AF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1A70F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postacie kliniczne najczęstszych chorób poszczególnych układów i narządów, chorób metabolicznych oraz zaburzeń gospodarki wodno-elektrolitowej, hormonalnej i kwasowo-zasadowej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6D6C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F0C32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493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4A397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poszczególne grupy środków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B677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7647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F606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5464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mechanizmy działania leków i ich przemiany w ustroju zależne od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A4C7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004A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A674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C3E5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procesów chorobowych na metabolizm i eliminację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3E88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1D2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3798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E410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5D79F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E16C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9C5D6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B744C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ważniejsze działania niepożądane leków, w tym wynikające z ich interakcji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762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371C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0C1A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70F6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 lekooporności, w tym lekooporności wielolekowej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BE726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ABDF2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5E80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6724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badań genetycznych przeprowadzanych w celu indywidualizacji</w:t>
            </w:r>
          </w:p>
          <w:p w14:paraId="5CFF3F0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21E79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53D1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FFB6C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12FC3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kierunki rozwoju terapii, w szczególności możliwości terapii</w:t>
            </w:r>
          </w:p>
          <w:p w14:paraId="47632F6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komórkowej, genowej i celowanej w określonych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1EB0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AC07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88287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84DB9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toksykologii ogólnej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E8BD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D3ED62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A8D7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5B4CE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grupy leków, których nadużywanie może prowadzić do zatruć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A2EBD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D075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AB36D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64B72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D3C24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FEB5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4353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ECC08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postępowania diagnostycznego w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A3B2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D991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8541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200B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stresu oksydacyjnego na komórki i jego znaczenie w patogenezie chorób oraz w procesach starzenia się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61DFF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E39845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B63AE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C.W48.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FE1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niedoboru witamin lub minerałów i ich nadmiaru w organizmie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50C8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1855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96DF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1033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enzymy biorące udział w trawieniu, mechanizm wytwarzania kwasu solnego</w:t>
            </w:r>
          </w:p>
          <w:p w14:paraId="3AA53F4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żołądku, rolę żółci, przebieg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7A40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6212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9308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C93D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niewłaściwego odżywiania, w tym długotrwałego głodowania,</w:t>
            </w:r>
          </w:p>
          <w:p w14:paraId="4B49C2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przyjmowania zbyt obfitych posiłków i stosowania niezbilansowanej diety oraz</w:t>
            </w:r>
          </w:p>
          <w:p w14:paraId="67ADEE2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zaburzenia trawienia i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967DB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1773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AA3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9FB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działania hormonów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06347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00CD8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C341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A6D3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społeczny wymiar zdrowia i choroby, wpływ środowiska społecznego (rodziny, sieci relacji społecznych) i nierówności społecznych oraz społeczno-kulturowych różnic na stan zdrowia, a także rolę stresu społecznego 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zachowaniach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zdrowotnych i autodestrukcyjnych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0866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E5210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D958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2C049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społeczne czynniki wpływające na zachowania w zdrowiu i w chorobie, szczególnie w chorobie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B91E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17F7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31C23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F4B7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formy przemocy, modele wyjaśniające przemoc w rodzinie i przemoc w wybranych instytucjach, społeczne uwarunkowania różnych form przemocy oraz rolę lekarza w jej rozpoznawaniu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3695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C768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805B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33B27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postawy społeczne wobec znaczenia zdrowia, choroby, niepełnosprawności</w:t>
            </w:r>
          </w:p>
          <w:p w14:paraId="6F53282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starości, konsekwencje społeczne choroby i niepełnosprawności oraz bariery</w:t>
            </w:r>
          </w:p>
          <w:p w14:paraId="6438F3C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społeczno-kulturowe, a także koncepcję jakości życia uwarunkowaną stanem</w:t>
            </w:r>
          </w:p>
          <w:p w14:paraId="77EC0FF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2CB9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3714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F6643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F88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i metody komunikacji z pacjentem i jego rodziną, które służą budowaniu empatycznej, opartej na zaufaniu relacji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D7F7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DD36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24B4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2FE0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znaczenie komunikacji werbalnej i niewerbalnej w procesie komunikowania się</w:t>
            </w:r>
          </w:p>
          <w:p w14:paraId="3ED15A7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pacjentem oraz pojęcie zaufania w interakcji z pacjentem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96B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70C6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7175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C36C4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psychospołeczne konsekwencje hospitalizacji i choroby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1D988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611A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85F3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D25C0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funkcjonowanie podmiotów systemu ochrony zdrowia i społeczną rolę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2181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27293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0077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3A69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psychologiczne mechanizmy funkcjonowania człowieka w zdrowiu i w chorobie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F2BE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F790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8323B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FD1A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rodziny pacjenta w procesie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FA6B6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8B60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7A40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FF607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adaptacji pacjenta i jego rodziny do choroby jako sytuacji trudnej oraz do związanych z nią wydarzeń, w tym umierania i procesu żałoby rodziny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249C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CFA0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FF8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F73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stresu w etiopatogenezie i przebiegu chorób oraz mechanizmy radzenia sobie ze stresem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916B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4D743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41BC3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DD5A5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mechanizmy, cele i sposoby leczenia uzależnień od substancji  psychoaktywnych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DFEB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C08F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7020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8F08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promocji zdrowia, jej zadania i główne kierunki działania, ze szczególnym uwzględnieniem znajomości roli elementów zdrowego stylu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52ACE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AA20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4F3E6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1ADC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zasady motywowania pacjenta do prozdrowotnych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informowania</w:t>
            </w:r>
          </w:p>
          <w:p w14:paraId="138EB7B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niepomyślnym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2B06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A6D8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BA7D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EDD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pojęcia, teorie, zasady etyczne służące jako ogólne ramy właściwego</w:t>
            </w:r>
          </w:p>
          <w:p w14:paraId="626E50F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interpretowania i analizowania zagadnień moralno-medycznych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24E6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E6062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BE29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37DBF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FF3D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4C13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86CC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66DF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pracy w zespole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A610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669A5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0541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A838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kulturowe, etniczne i narodowe uwarunkowania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ludzkich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8723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362EB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016A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6C98A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historię medycyny, medycynę ludów pierwotnych i najdawniejszych cywilizacji oraz charakterystyczne cechy medycyny średniowiecznej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2994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43EA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ABBFE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ED15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cechy medycyny nowożytnej i jej najważniejsze odkrycia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6EC9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1863A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87EC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8C50C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 kształtowania się nowych specjalności w zakresie dyscypliny naukowej – nauki medyczne i osiągnięcia czołowych przedstawicieli medycyny polskiej</w:t>
            </w:r>
          </w:p>
          <w:p w14:paraId="40036F5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światowej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D2DA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A668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B358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4433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medycyny opartej na dowodach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A4358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03EB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168FF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9D0F4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5F10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6C78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7213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5BCF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żywienia dzieci zdrowych i chorych, w tym karmienia naturalnego, szczepień ochronnych i prowadzenia bilansu zdrowia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42F9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D570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4499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CC31D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CA121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dzieci:</w:t>
            </w:r>
          </w:p>
          <w:p w14:paraId="3C8E48B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1) krzywicy, tężyczki, drgawek,</w:t>
            </w:r>
          </w:p>
          <w:p w14:paraId="398991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2) wad serca, zapalenia mięśnia sercowego, wsierdzia i osierdzia,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kardiomiopatii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zaburzeń rytmu serca, niewydolności serca, nadciśnienia tętniczego, omdleń,</w:t>
            </w:r>
          </w:p>
          <w:p w14:paraId="6DAADA6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ostrych i przewlekłych chorób górnych i dolnych dróg oddechowych, wad</w:t>
            </w:r>
          </w:p>
          <w:p w14:paraId="4E88BFF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wrodzonych układu oddechowego, gruźlicy, mukowiscydozy, astmy,</w:t>
            </w:r>
          </w:p>
          <w:p w14:paraId="6F3828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alergicznego nieżytu nosa, pokrzywki, wstrząsu anafilaktycznego, obrzęku</w:t>
            </w:r>
          </w:p>
          <w:p w14:paraId="5864D6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naczynioworuchowego,</w:t>
            </w:r>
          </w:p>
          <w:p w14:paraId="2F95630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niedokrwistości, skaz krwotocznych, stanów niewydolności szpiku, chorób</w:t>
            </w:r>
          </w:p>
          <w:p w14:paraId="110457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nowotworowych wieku dziecięcego, w tym guzów litych typowych dla wieku</w:t>
            </w:r>
          </w:p>
          <w:p w14:paraId="6E8BD22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dziecięcego,</w:t>
            </w:r>
          </w:p>
          <w:p w14:paraId="050A12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ostrych i przewlekłych bólów brzucha, wymiotów, biegunek, zaparć, krwawień z przewodu pokarmowego, choroby wrzodowej, nieswoistych chorób jelit, chorób trzustki,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cholestaz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chorób wątroby oraz innych chorób nabytych i wad wrodzonych przewodu pokarmowego,</w:t>
            </w:r>
          </w:p>
          <w:p w14:paraId="6E8262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zakażeń układu moczowego, wad wrodzonych układu moczowego, zespołu</w:t>
            </w:r>
          </w:p>
          <w:p w14:paraId="1B1B0D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nerczycowego, kamicy nerkowej, ostrej i przewlekłej niewydolności nerek,</w:t>
            </w:r>
          </w:p>
          <w:p w14:paraId="77D245A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ostrych i przewlekłych zapaleń nerek, chorób układowych nerek, zaburzeń</w:t>
            </w:r>
          </w:p>
          <w:p w14:paraId="58C631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oddawania moczu, choroby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refluksowej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pęcherzowo-moczowodowej,</w:t>
            </w:r>
          </w:p>
          <w:p w14:paraId="466A45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zaburzeń wzrastania, chorób tarczycy i przytarczyc, chorób nadnerczy,</w:t>
            </w:r>
          </w:p>
          <w:p w14:paraId="75EF93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cukrzycy, otyłości, zaburzeń dojrzewania i funkcji gonad,</w:t>
            </w:r>
          </w:p>
          <w:p w14:paraId="0301F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mózgowego porażenia dziecięcego, zapaleń mózgu i opon mózgowo-</w:t>
            </w:r>
          </w:p>
          <w:p w14:paraId="7EB8E0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padaczki,</w:t>
            </w:r>
          </w:p>
          <w:p w14:paraId="15823D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najczęstszych chorób zakaźnych wieku dziecięcego,</w:t>
            </w:r>
          </w:p>
          <w:p w14:paraId="4080F9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10) zespołów genetycznych,</w:t>
            </w:r>
          </w:p>
          <w:p w14:paraId="2EE35BA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11) chorób tkanki łącznej, gorączki reumatycznej, młodzieńczego zapalenia stawów, tocznia układowego, zapalenia skórno-mięśniowego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410E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29B924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CCD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6861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dziecka maltretowanego i wykorzystywania seksualnego, upośledzenia umysłowego oraz zaburzeń zachowania – psychoz, uzależnień, zaburzeń odżywiania i wydalania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7A45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069B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A7DB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9D088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sposoby diagnostyki i terapii płodu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5E12D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CE678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9A8A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C70C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najczęściej występujące stany zagrożenia życia u dzieci i zasady postępowania</w:t>
            </w:r>
          </w:p>
          <w:p w14:paraId="5D31BC0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tych stanach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08130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966C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678A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2707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30540A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wewnętrznych występujących u osób</w:t>
            </w:r>
          </w:p>
          <w:p w14:paraId="23351B5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dorosłych oraz ich powikłań</w:t>
            </w:r>
          </w:p>
          <w:p w14:paraId="4765C2C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chorób układu krążenia, w tym choroby niedokrwiennej serca, wad serca, chorób wsierdzia, mięśnia serca, osierdzia, niewydolności serca (ostrej i przewlekłej), chorób naczyń tętniczych i żylnych, nadciśnienia tętniczego – pierwotnego i wtórnego, nadciśnienia płucnego,</w:t>
            </w:r>
          </w:p>
          <w:p w14:paraId="25ED0EC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układu oddechowego, w tym chorób dróg oddechowych, przewlekłej</w:t>
            </w:r>
          </w:p>
          <w:p w14:paraId="125D9A2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obturacyjnej choroby płuc, astmy oskrzelowej, rozstrzenia oskrzeli,</w:t>
            </w:r>
          </w:p>
          <w:p w14:paraId="2BEF8F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mukowiscydozy, zakażeń układu oddechowego, chorób śródmiąższowych płuc,</w:t>
            </w:r>
          </w:p>
          <w:p w14:paraId="205496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opłucnej, śródpiersia, obturacyjnego i centralnego bezdechu sennego,</w:t>
            </w:r>
          </w:p>
          <w:p w14:paraId="6818CE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niewydolności oddechowej (ostrej i przewlekłej), nowotworów układu</w:t>
            </w:r>
          </w:p>
          <w:p w14:paraId="1AC3E7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oddechowego,</w:t>
            </w:r>
          </w:p>
          <w:p w14:paraId="688C21B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układu pokarmowego, w tym chorób jamy ustnej, przełyku, żołądka</w:t>
            </w:r>
          </w:p>
          <w:p w14:paraId="62F79A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dwunastnicy, jelit, trzustki, wątroby, dróg żółciowych i pęcherzyka</w:t>
            </w:r>
          </w:p>
          <w:p w14:paraId="4FFD018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żółciowego,</w:t>
            </w:r>
          </w:p>
          <w:p w14:paraId="382F76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chorób układu wydzielania wewnętrznego, w tym chorób podwzgórza</w:t>
            </w:r>
          </w:p>
          <w:p w14:paraId="0FF30DE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przysadki, tarczycy, przytarczyc, kory i rdzenia nadnerczy, jajników i jąder</w:t>
            </w:r>
          </w:p>
          <w:p w14:paraId="7A688D7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oraz guzów neuroendokrynnych, zespołów wielogruczołowych, różnych typów</w:t>
            </w:r>
          </w:p>
          <w:p w14:paraId="1808CD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cukrzycy i zespołu metabolicznego – hipoglikemii, otyłości,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dyslipidemii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</w:t>
            </w:r>
          </w:p>
          <w:p w14:paraId="24D1BF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chorób nerek i dróg moczowych, w tym ostrych i przewlekłych niewydolności nerek, chorób kłębuszków nerkowych i śródmiąższowych nerek, torbieli nerek, kamicy nerkowej, zakażeń układu moczowego, nowotworów układu moczowego, w szczególności pęcherza moczowego i nerki,</w:t>
            </w:r>
          </w:p>
          <w:p w14:paraId="1DACF5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6) chorób układu krwiotwórczego, w tym aplazji szpiku, niedokrwistości,</w:t>
            </w:r>
          </w:p>
          <w:p w14:paraId="0F506B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granulocytopenii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agranulocytozy, małopłytkowości, białaczek ostrych,</w:t>
            </w:r>
          </w:p>
          <w:p w14:paraId="1B4963A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nowotworów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mieloproliferacyjnych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mielodysplastyczno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-</w:t>
            </w:r>
          </w:p>
          <w:p w14:paraId="6981B1F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mieloproliferacyjnych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zespołów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mielodysplastycznych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nowotworów z dojrzałych limfocytów B i T, skaz krwotocznych,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trombofilii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stanów</w:t>
            </w:r>
          </w:p>
          <w:p w14:paraId="2F966EC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bezpośredniego zagrożenia życia w hematologii, zaburzeń krwi w chorobach</w:t>
            </w:r>
          </w:p>
          <w:p w14:paraId="3924E51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innych narządów,</w:t>
            </w:r>
          </w:p>
          <w:p w14:paraId="577690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chorób reumatycznych, w tym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14:paraId="7A8EB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chorób alergicznych, w tym anafilaksji i wstrząsu anafilaktycznego oraz obrzęku naczynioruchowego,</w:t>
            </w:r>
          </w:p>
          <w:p w14:paraId="51150B8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9) zaburzeń wodno-elektrolitowych i kwasowo-zasadowych: stanów odwodnienia, stanów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przewodnienia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zaburzeń gospodarki elektrolitowej, kwasicy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zasadowicy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68767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429C46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D05B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079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objawy procesu starzenia się oraz zasady całościowej oceny geriatrycznej i opieki interdyscyplinarnej w odniesieniu do pacjenta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F99C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5605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3A7B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A3F40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 i podstawowe odrębności w najczęstszych chorobach występujących</w:t>
            </w:r>
          </w:p>
          <w:p w14:paraId="52D63F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 osób starszych oraz zasady postępowania w podstawowych zespołach</w:t>
            </w:r>
          </w:p>
          <w:p w14:paraId="005F984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geriatrycznych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62B2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9F0A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2A5B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F899E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 chorób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35E5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8980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728B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6434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zagrożenia związane z hospitalizacją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41BA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8F14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1724F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F18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organizacji opieki nad osobą starszą i obciążenia opiekuna</w:t>
            </w:r>
          </w:p>
          <w:p w14:paraId="27E416F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osoby starszej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1E3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DD42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042B1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F65A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zespoły objawów neurologicznych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FF0E8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96217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989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1FF3F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5E001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układu nerwowego, w tym:</w:t>
            </w:r>
          </w:p>
          <w:p w14:paraId="7DB048F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bólach głowy: migrenie, napięciowym bólu głowy i zespołach bólów głowy oraz neuralgii nerwu V,</w:t>
            </w:r>
          </w:p>
          <w:p w14:paraId="6EEB1A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chorobach naczyniowych mózgu, w szczególności udarze mózgu,</w:t>
            </w:r>
          </w:p>
          <w:p w14:paraId="4C6DD91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padaczce,</w:t>
            </w:r>
          </w:p>
          <w:p w14:paraId="2D2E411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zakażeniach układu nerwowego, w szczególności zapaleniu opon mózgowo-</w:t>
            </w:r>
          </w:p>
          <w:p w14:paraId="6284D5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boreliozie, opryszczkowym zapaleniu mózgu, chorobach</w:t>
            </w:r>
          </w:p>
          <w:p w14:paraId="1D08BC8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neurotransmisyjnych,</w:t>
            </w:r>
          </w:p>
          <w:p w14:paraId="733667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otępieniach, w szczególności chorobie Alzheimera, otępieniu czołowym,</w:t>
            </w:r>
          </w:p>
          <w:p w14:paraId="093EE9B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otępieniu naczyniopochodnym i innych zespołach otępiennych,</w:t>
            </w:r>
          </w:p>
          <w:p w14:paraId="4D98BE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chorobach jąder podstawy, w szczególności chorobie Parkinsona,</w:t>
            </w:r>
          </w:p>
          <w:p w14:paraId="77D187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chorobach demielinizacyjnych, w szczególności stwardnieniu rozsianym,</w:t>
            </w:r>
          </w:p>
          <w:p w14:paraId="3C537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chorobach układu nerwowo-mięśniowego, w szczególności stwardnieniu</w:t>
            </w:r>
          </w:p>
          <w:p w14:paraId="6A548B0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bocznym zanikowym i rwie kulszowej,</w:t>
            </w:r>
          </w:p>
          <w:p w14:paraId="486633D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urazach czaszkowo-mózgowych, w szczególności wstrząśnieniu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E027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78868B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1CB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AB6A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koncepcje patogenezy zaburzeń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2D079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97FD4B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263E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2FDE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7F0F6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FB1ED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103D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1D133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objawy, zasady diagnozowania i postępowania terapeutycznego w najczęstszych zaburzeniach psychicznych, w tym:</w:t>
            </w:r>
          </w:p>
          <w:p w14:paraId="2075F3A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schizofrenii,</w:t>
            </w:r>
          </w:p>
          <w:p w14:paraId="68101D2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zaburzeniach afektywnych,</w:t>
            </w:r>
          </w:p>
          <w:p w14:paraId="4D3AA3A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zaburzeniach nerwicowych i adaptacyjnych,</w:t>
            </w:r>
          </w:p>
          <w:p w14:paraId="5DA512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zaburzeniach odżywiania,</w:t>
            </w:r>
          </w:p>
          <w:p w14:paraId="20C8D0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zaburzeniach związanych z przyjmowaniem substancji psychoaktywnych,</w:t>
            </w:r>
          </w:p>
          <w:p w14:paraId="52EC19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zaburzeniach snu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89E3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F72B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DB33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129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i postępowania w stanach nagłych w psychiatrii,</w:t>
            </w:r>
          </w:p>
          <w:p w14:paraId="7EC1511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uwzględnieniem problematyki samobójstw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4FE45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D9C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4613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773FD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specyfikę zaburzeń psychicznych i ich leczenia u dzieci, młodzieży oraz w okresie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starości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905B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5B0EFC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2E306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0341B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zaburzeń psychicznych w przebiegu chorób somatycznych, ich wpływ na przebieg choroby podstawowej i rokowanie oraz zasady ich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FE18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B689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9B6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0A420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seksualności człowieka i podstawowych zaburzeń z nią związanych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9413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4860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BF59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D83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przepisy dotyczące ochrony zdrowia psychicznego, ze szczególnym uwzględnieniem zasad przyjęcia do szpitala psychiatrycznego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D1FF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1A37C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9BFA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F327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31F8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2F356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DBC5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29674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wczesnej wykrywalności nowotworów i zasady badań przesiewowych w onkologii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6B23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FC8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2176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C380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terapii nowotworów z uwzględnieniem terapii</w:t>
            </w:r>
          </w:p>
          <w:p w14:paraId="491CC84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wielomodalnej, perspektywy terapii komórkowych i genowych oraz ich niepożądane skutki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3C5D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7B4F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2BAF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F76F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terapii skojarzonych w onkologii, algorytmy postępowania diagnostyczno-leczniczego w najczęściej występujących nowotworach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6E1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ED146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9DDF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A5D9F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diagnozowania i postępowania terapeutycznego w najczęstszych problemach medycyny paliatywnej, w tym:</w:t>
            </w:r>
          </w:p>
          <w:p w14:paraId="65A81E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leczeniu objawowym najczęstszych objawów somatycznych,</w:t>
            </w:r>
          </w:p>
          <w:p w14:paraId="7D9743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postępowaniu w wyniszczeniu nowotworowym i w profilaktyce oraz leczeniu odleżyn,</w:t>
            </w:r>
          </w:p>
          <w:p w14:paraId="2EF71C9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najczęstszych stanach nagłych w medycynie paliatywnej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115B6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AB62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488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75362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paliatywnego z pacjentem w stanie terminalnym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AB320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49F44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E064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700A8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leczenia bólu, w tym bólu nowotworowego i przewlekłego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0EAB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16C17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2D3AA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302A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niepełnosprawności i inwalidztwa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D4B6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31C6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CDEF3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5E5A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rehabilitacji medycznej i metody w niej stosowane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CBB0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D653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D5A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C5C3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zagadnienia profilaktyki oraz zasady postępowania w przypadku</w:t>
            </w:r>
          </w:p>
          <w:p w14:paraId="5AE51B5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ekspozycji zawodowej na czynniki niebezpieczne i szkodliwe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5757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8E34D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4A8AD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DD7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w przypadku wykrycia choroby zakaźnej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0A41E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3329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F2A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6401C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 oraz profilaktycznego w najczęstszych chorobach bakteryjnych, wirusowych,</w:t>
            </w:r>
          </w:p>
          <w:p w14:paraId="2CA47F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pasożytniczych i grzybicach, w tym zakażeniach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pneumokokowych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wirusowym</w:t>
            </w:r>
          </w:p>
          <w:p w14:paraId="3DB8DC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zapaleniu wątroby, zespole nabytego niedoboru odporności (AIDS), sepsie</w:t>
            </w:r>
          </w:p>
          <w:p w14:paraId="77F88F8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zakażeniach szpitalnych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A724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A6E10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C7C32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97C4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cechy, uwarunkowania środowiskowe i epidemiologiczne najczęstszych chorób skóry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8830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6F8E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12D8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FC170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60B675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przenoszonych drogą płciową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88569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87C2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CD64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93FA1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6EEDAAB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dziedzicznych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B9D2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896B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44F9F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3711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9B232A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i specyficznych problemach w praktyce lekarza</w:t>
            </w:r>
          </w:p>
          <w:p w14:paraId="244EC47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rodzinnego;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D46D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47686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F097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F022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rodzaje materiałów biologicznych wykorzystywanych w diagnostyce laboratoryjnej i zasady pobierania materiału do badań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6D1E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C85E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7CDAC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E220A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teoretyczne i praktyczne diagnostyki 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0C1D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4E49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D566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48460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i ograniczenia badań laboratoryjnych w stanach nagłych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B2114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FA89A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76D1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40C1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wdrożenia terapii monitorowanej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179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C6EE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CCA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68835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podstawowe pojęcia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farmakoekonomiczne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83DD2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A39E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C29C6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F64AD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5A31C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wymagających interwencji chirurgicznej, z uwzględnieniem odrębności wieku dziecięcego, w tym w szczególności:</w:t>
            </w:r>
          </w:p>
          <w:p w14:paraId="5D923C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ostrych i przewlekłych chorób jamy brzusznej,</w:t>
            </w:r>
          </w:p>
          <w:p w14:paraId="4E2128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klatki piersiowej,</w:t>
            </w:r>
          </w:p>
          <w:p w14:paraId="692702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kończyn i głowy,</w:t>
            </w:r>
          </w:p>
          <w:p w14:paraId="189729D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złamań kości i urazów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2DBC7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A0EDF8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0B72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40B4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wybrane zagadnienia z zakresu chirurgii dziecięcej, w tym traumatologii</w:t>
            </w:r>
          </w:p>
          <w:p w14:paraId="1A5BBCE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i otorynolaryngologii, oraz wady i choroby nabyte będące wskazaniem do leczenia chirurgicznego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6998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3FE738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2D4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C9A4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kwalifikacji do podstawowych zabiegów operacyjnych i inwazyjnych</w:t>
            </w:r>
          </w:p>
          <w:p w14:paraId="1EC1EDC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procedur diagnostyczno-leczniczych, zasady ich wykonywania i najczęstsze</w:t>
            </w:r>
          </w:p>
          <w:p w14:paraId="10CAF210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powikłania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B507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33875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721A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5F06F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bezpieczeństwa okołooperacyjnego, przygotowania pacjenta do operacji, wykonania znieczulenia ogólnego i miejscowego oraz kontrolowanej sedacji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9C32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4607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F02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1BC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leczenie pooperacyjne z terapią przeciwbólową i monitorowaniem pooperacyjnym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3E43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15816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9833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EEFC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i zasady stosowania intensywnej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46FC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B4FA1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1E3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64D8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wytyczne w zakresie resuscytacji krążeniowo-oddechowej noworodków, dzieci</w:t>
            </w:r>
          </w:p>
          <w:p w14:paraId="58E4760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dorosłych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903BB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E30C4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69F3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782F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funkcjonowania zintegrowanego systemu Państwowe Ratownictwo</w:t>
            </w:r>
          </w:p>
          <w:p w14:paraId="07CC6F8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DF70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8A5D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5B4B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5BE9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rozrodcze kobiety, zaburzenia z nimi związane i postępowanie</w:t>
            </w:r>
          </w:p>
          <w:p w14:paraId="0522458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diagnostyczne oraz terapeutyczne dotyczące w szczególności:</w:t>
            </w:r>
          </w:p>
          <w:p w14:paraId="0ED25E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cyklu miesiączkowego i jego zaburzeń,</w:t>
            </w:r>
          </w:p>
          <w:p w14:paraId="378CBE7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ciąży,</w:t>
            </w:r>
          </w:p>
          <w:p w14:paraId="2D74823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porodu fizjologicznego i patologicznego oraz połogu,</w:t>
            </w:r>
          </w:p>
          <w:p w14:paraId="69B4A31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zapaleń i nowotworów w obrębie narządów płciowych,</w:t>
            </w:r>
          </w:p>
          <w:p w14:paraId="51E28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regulacji urodzeń,</w:t>
            </w:r>
          </w:p>
          <w:p w14:paraId="7AEDA01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menopauzy,</w:t>
            </w:r>
          </w:p>
          <w:p w14:paraId="0924D0B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podstawowych metod diagnostyki i zabiegów ginekologicznych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67649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04AE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773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B6E77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współcześnie wykorzystywanych badań obrazowych, w szczególności:</w:t>
            </w:r>
          </w:p>
          <w:p w14:paraId="35DB13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symptomatologię radiologiczną podstawowych chorób,</w:t>
            </w:r>
          </w:p>
          <w:p w14:paraId="308624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metody instrumentalne i techniki obrazowe wykorzystywane do wykonywania zabiegów medycznych,</w:t>
            </w:r>
          </w:p>
          <w:p w14:paraId="253AE5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wskazania, przeciwwskazania i przygotowanie pacjenta do poszczególnych</w:t>
            </w:r>
          </w:p>
          <w:p w14:paraId="5F91D6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rodzajów badań obrazowych oraz przeciwwskazania do stosowania środków</w:t>
            </w:r>
          </w:p>
          <w:p w14:paraId="78DC37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kontrastujących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3D341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497E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A266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31DE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chorób narządu wzroku, w szczególności:</w:t>
            </w:r>
          </w:p>
          <w:p w14:paraId="651ED2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14:paraId="6A6C7E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okulistycznych,</w:t>
            </w:r>
          </w:p>
          <w:p w14:paraId="5F4D69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okulistyczne powikłania chorób ogólnoustrojowych wraz z ich okulistyczną</w:t>
            </w:r>
          </w:p>
          <w:p w14:paraId="37DE613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symptomatologią oraz prawidłowe metody postępowania w tych przypadkach,</w:t>
            </w:r>
          </w:p>
          <w:p w14:paraId="694512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postępowanie chirurgiczne w poszczególnych chorobach oka,</w:t>
            </w:r>
          </w:p>
          <w:p w14:paraId="19D0E7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podstawowe grupy leków stosowanych w okulistyce, ich działania niepożądane i interakcje,</w:t>
            </w:r>
          </w:p>
          <w:p w14:paraId="7E4A9DA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grupy leków stosowanych ogólnie, z którymi wiążą się powikłania</w:t>
            </w:r>
          </w:p>
          <w:p w14:paraId="0F9003B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przeciwwskazania okulistyczne oraz ich mechanizm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EA4AE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8507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75A0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A0D7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laryngologii, foniatrii i audiologii, w tym:</w:t>
            </w:r>
          </w:p>
          <w:p w14:paraId="077EB36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przebieg kliniczny, metody leczenia, powikłania i rokowanie</w:t>
            </w:r>
          </w:p>
          <w:p w14:paraId="22B47E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chorobach ucha, nosa, zatok przynosowych, jamy ustnej, gardła i krtani,</w:t>
            </w:r>
          </w:p>
          <w:p w14:paraId="0169EF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choroby nerwu twarzowego i wybranych struktur szyi,</w:t>
            </w:r>
          </w:p>
          <w:p w14:paraId="5815F0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zasady postępowania diagnostycznego i terapeutycznego w urazach</w:t>
            </w:r>
          </w:p>
          <w:p w14:paraId="5CBCC58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mechanicznych ucha, nosa, krtani i przełyku,</w:t>
            </w:r>
          </w:p>
          <w:p w14:paraId="50F383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zasady postępowania w stanach nagłych w otorynolaryngologii, w szczególności w duszności krtaniowej,</w:t>
            </w:r>
          </w:p>
          <w:p w14:paraId="290C42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zasady postępowania diagnostycznego i terapeutycznego w zaburzeniach słuchu, głosu oraz mowy,</w:t>
            </w:r>
          </w:p>
          <w:p w14:paraId="565097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zasady postępowania diagnostycznego i terapeutycznego w nowotworach głowy i szyi;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C10F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66A7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6CD7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95A4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78C51A5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ośrodkowego układu nerwowego w zakresie:</w:t>
            </w:r>
          </w:p>
          <w:p w14:paraId="3C904B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obrzęku mózgu i jego następstw, ze szczególnym uwzględnieniem stanów</w:t>
            </w:r>
          </w:p>
          <w:p w14:paraId="06AC797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nagłych,</w:t>
            </w:r>
          </w:p>
          <w:p w14:paraId="21BB89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innych postaci ciasnoty wewnątrzczaszkowej z ich następstwami,</w:t>
            </w:r>
          </w:p>
          <w:p w14:paraId="329D1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urazów czaszkowo-mózgowych,</w:t>
            </w:r>
          </w:p>
          <w:p w14:paraId="50D3AB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wad naczyniowych centralnego systemu nerwowego,</w:t>
            </w:r>
          </w:p>
          <w:p w14:paraId="6357B3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guzów nowotworowych centralnego systemu nerwowego,</w:t>
            </w:r>
          </w:p>
          <w:p w14:paraId="3696B1A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kręgosłupa i rdzenia kręgowego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2A074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687644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24DB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ABE7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transplantologii zabiegowej, wskazania do przeszczepienia nieodwracalnie uszkodzonych narządów i tkanek oraz procedury z tym związane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E5B5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F062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1E4B2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36884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wysuwania podejrzenia i rozpoznawania śmierci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17464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E113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070A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186D6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algorytm postępowania dla poszczególnych stadiów hipotermii przypadkowej oraz hipotermii pourazowej.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2A17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F1012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9AC9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4F17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metody oceny stanu zdrowia jednostki i populacji, różne systemy klasyfikacji chorób i procedur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4E83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D123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9F46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66157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sposoby identyfikacji i badania czynników ryzyka, wady i zalety różnego typu badań epidemiologicznych oraz miary świadczące o obecności zależności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przyczynowo-skutkowej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5325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A3602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5ABD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2934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chorób zakaźnych i przewlekłych, sposoby zapobiegania ich</w:t>
            </w:r>
          </w:p>
          <w:p w14:paraId="1FCD5E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występowaniu na różnych etapach naturalnej historii choroby oraz rolę nadzoru epidemiologicznego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B29F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683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AC58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BF0C5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zdrowia publicznego, jego cele, zadania oraz strukturę i organizację systemu ochrony zdrowia na poziomie krajowym i światowym, a także wpływ uwarunkowań ekonomicznych na możliwości ochrony 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4836B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18C4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7927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F3AC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udzielania świadczeń zdrowotnych, praw pacjenta,</w:t>
            </w:r>
          </w:p>
          <w:p w14:paraId="192BB61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pracy, podstaw wykonywania zawodu lekarza i funkcjonowania samorządu lekarskiego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618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15087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65FB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D2666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prawne dotyczące organizacji i finansowania systemu ochrony zdrowia, powszechnego ubezpieczenia zdrowotnego oraz zasady organizacji podmiotów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FCB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A091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F218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A639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obowiązki prawne lekarza w zakresie stwierdzenia zgonu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F94A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A6D52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EFF3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5D4D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i podstawowe metody dotyczące eksperymentu medycznego oraz prowadzenia innych badań medycznych, z uwzględnieniem podstawowych metod analizy danych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6ED1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80D3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F09B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78362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przeszczepów, sztucznej prokreacji, przerywania ciąży, zabiegów estetycznych, leczenia paliatywnego, chorób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C181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0FA3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262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C70B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z zakresu prawa farmaceutycznego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14CD2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5BFC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F764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E4264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tajemnicy lekarskiej, prowadzenia dokumentacji</w:t>
            </w:r>
          </w:p>
          <w:p w14:paraId="4F9C748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medycznej, odpowiedzialności karnej, cywilnej i zawodowej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2EAA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6211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04CF9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9DE7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śmierci gwałtownej i nagłego zgonu oraz różnice między urazem</w:t>
            </w:r>
          </w:p>
          <w:p w14:paraId="2CC9999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 obrażeniem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160F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E4F1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44DF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4849D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prawne i zasady postępowania lekarza podczas oględzin zwłok na miejscu ich ujawnienia oraz sądowo-lekarskiego badania zwłok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46E5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F25A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20707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87B8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sądowo-lekarskiej i opiniowania w przypadkach dotyczących dzieciobójstwa i rekonstrukcji okoliczności wypadku drogowego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E049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91E4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354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44CB0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sporządzania opinii w charakterze biegłego w sprawach karnych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2CF3C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03B48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026F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8D85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opiniowania sądowo-lekarskiego dotyczące zdolności do udziału</w:t>
            </w:r>
          </w:p>
          <w:p w14:paraId="3458E95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czynnościach procesowych, skutku biologicznego oraz uszczerbku na zdrowiu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FC60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0BE8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31B91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96B8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błędu medycznego, najczęstsze przyczyny błędów medycznych i zasady</w:t>
            </w:r>
          </w:p>
          <w:p w14:paraId="3A41CC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opiniowania w takich przypadkach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53A5C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B5C3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E0D1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C0BA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zasady pobierania materiału do badań toksykologicznych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C6B9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0511E" w:rsidRPr="0030511E" w14:paraId="50359FA4" w14:textId="77777777" w:rsidTr="0002510C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02510C" w:rsidRPr="00EF2BB9" w14:paraId="009C4DD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F524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8BE0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mikroskop optyczny, w tym w zakresie korzystania z immersji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39130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049C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61DC9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9216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rozpoznawać w obrazach z mikroskopu optycznego lub elektronowego struktury histologiczne odpowiadające narządom, tkankom, komórkom i strukturom komórkowym, opisywać i interpretować ich budowę oraz relacje między budową i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funkcją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63D5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14:paraId="0E5EE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EC14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A.U3.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E121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anatomiczne podstawy badania przedmiotowego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805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581A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36EAA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D44A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wnioskować o relacjach między strukturami anatomicznymi na podstawie</w:t>
            </w:r>
          </w:p>
          <w:p w14:paraId="3D2E8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przyżyciowych badań diagnostycznych, w szczególności z zakresu radiologii</w:t>
            </w:r>
          </w:p>
          <w:p w14:paraId="3E03734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(zdjęcia przeglądowe, badania z użyciem środków kontrastowych, tomografia</w:t>
            </w:r>
          </w:p>
          <w:p w14:paraId="256B2BC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komputerowa i magnetyczny rezonans jądrowy)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7B9D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7A42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07A44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36E26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w mowie i w piśmie mianownictwem anatomicznym, histologicznym oraz embriologicznym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979D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5E971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4F628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8504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wykorzystywać znajomość praw fizyki do wyjaśnienia wpływu czynników</w:t>
            </w:r>
          </w:p>
          <w:p w14:paraId="78FE38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zewnętrznych, takich jak temperatura, przyspieszenie, ciśnienie, pole</w:t>
            </w:r>
          </w:p>
          <w:p w14:paraId="4BD7920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elektromagnetyczne i promieniowanie jonizujące, na organizm i jego elementy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A158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D519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A5CD9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CCE21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szkodliwość dawki promieniowania jonizującego i stosować się do zasad ochrony radiologicznej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A43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BF69E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3C4E4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9497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stężenia molowe i procentowe związków oraz stężenia substancji</w:t>
            </w:r>
          </w:p>
          <w:p w14:paraId="26792DF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roztworach izoosmotycznych, jedno- i wieloskładnikowych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E5E7B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3088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3E050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53FB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rozpuszczalność związków nieorganicznych, określać chemiczne podłoże rozpuszczalności związków organicznych lub jej braku oraz jej praktyczne znaczenie dla dietetyki i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F66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CCC8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0469C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5B4B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określać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roztworu i wpływ zmian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na związki nieorganiczne i organiczne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904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FF5D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1961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8703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przewidywać kierunek procesów biochemicznych w zależności od stanu</w:t>
            </w:r>
          </w:p>
          <w:p w14:paraId="55ABE82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energetycznego komórek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6538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F6432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B79DC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2D0F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testy czynnościowe oceniające organizm człowieka jako układ regulacji stabilnej (testy obciążeniowe, wysiłkowe) i interpretować dane liczbowe dotyczące podstawowych zmiennych fizjologicznych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C98E4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A231A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E10B0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7080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technikami laboratoryjnymi, takimi jak analiza</w:t>
            </w:r>
          </w:p>
          <w:p w14:paraId="740560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jakościowa, miareczkowanie, kolorymetria, pehametria, chromatografia,</w:t>
            </w:r>
          </w:p>
          <w:p w14:paraId="0D4413C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elektroforeza białek i kwasów nukleinowych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B736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49C6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57705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7E8F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proste przyrządy pomiarowe i oceniać dokładność wykonywanych</w:t>
            </w:r>
          </w:p>
          <w:p w14:paraId="46513B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pomiarów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5789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F39CB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59CAB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C21C0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korzystać z baz danych, w tym internetowych, i wyszukiwać potrzebne informacje za pomocą dostępnych narzędzi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BB15A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4D8A3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4C838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5E25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odpowiedni test statystyczny, przeprowadzać podstawowe analizy</w:t>
            </w:r>
          </w:p>
          <w:p w14:paraId="3FC197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statystyczne, posługiwać się odpowiednimi metodami przedstawiania wyników, interpretować wyniki metaanalizy i przeprowadzać analizę prawdopodobieństwa przeżycia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B3A0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368D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BD176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36EC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różnice między badaniami prospektywnymi i retrospektywnymi,</w:t>
            </w:r>
          </w:p>
          <w:p w14:paraId="6D0BC78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randomizowanymi i kliniczno-kontrolnymi, opisami przypadków i badaniami</w:t>
            </w:r>
          </w:p>
          <w:p w14:paraId="77F2877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eksperymentalnymi oraz szeregować je według wiarygodności i jakości dowodów naukowych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4305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20622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F0F26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8F4F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i wykonywać proste badania naukowe oraz interpretować ich wyniki</w:t>
            </w:r>
          </w:p>
          <w:p w14:paraId="3DDD465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F6A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33195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6CD6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6851E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krzyżówki genetyczne i rodowody cech oraz chorób człowieka, a także oceniać ryzyko urodzenia się dziecka z aberracjami chromosomowymi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1AD38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DFCF5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53203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C.U.2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079EA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wskazania do wykonania badań prenatalnych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5DF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DCB4B2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308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E43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podejmować decyzje o potrzebie wykonania badań cytogenetycznych i molekularnych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3135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905A4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F88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EF26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wykonywać pomiary morfometryczne, analizować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morfogram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zapisywać kariotypy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97CC9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7893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E5249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B8E4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ryzyko ujawnienia się danej choroby u potomstwa w oparciu</w:t>
            </w:r>
          </w:p>
          <w:p w14:paraId="652CB9A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predyspozycje rodzinne i wpływ czynników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DAE09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9D7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87632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F307F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zagrożenia środowiskowe i posługiwać się podstawowymi metodami</w:t>
            </w:r>
          </w:p>
          <w:p w14:paraId="0186397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pozwalającymi na wykrycie obecności czynników szkodliwych (biologicznych</w:t>
            </w:r>
          </w:p>
          <w:p w14:paraId="1557922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chemicznych) w biosferze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8EA8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A908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F428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CCB19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najczęściej spotykane pasożyty człowieka na podstawie ich budowy, cykli życiowych i objawów chorobowych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C66F4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C9E28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60F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9C07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reakcją antygen – przeciwciało w aktualnych modyfikacjach</w:t>
            </w:r>
          </w:p>
          <w:p w14:paraId="02E4A93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technikach dla diagnostyki chorób zakaźnych, alergicznych, autoimmunizacyjnych i nowotworowych oraz chorób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3C06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B5473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054FB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D0933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preparaty i rozpoznawać patogeny pod mikroskopem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ACC6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CCBE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E6AA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2ED8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mikrobiologicznych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36CF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35C3F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55F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1185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powiązać obrazy uszkodzeń tkankowych i narządowych z objawami klinicznymi</w:t>
            </w:r>
          </w:p>
          <w:p w14:paraId="6B445A3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choroby, wywiadem i wynikami oznaczeń laboratoryjnych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4586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7D815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AAFF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176F4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zjawiska odczynowe, obronne i przystosowawcze oraz zaburzenia</w:t>
            </w:r>
          </w:p>
          <w:p w14:paraId="14155BC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regulacji wywoływane przez czynnik etiologiczny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E98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0EE6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BA7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3E152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obliczenia farmakokinetyczne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BF68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4DF47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BCA6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5B98D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leki w odpowiednich dawkach w celu korygowania zjawisk patologicznych w ustroju i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04A29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EA083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D0DEE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032BD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projektować schematy racjonalnej chemioterapii zakażeń, empirycznej i celowanej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B4AE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975DD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D7C1A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2D25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zapisy wszystkich form recepturowych substancji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0810B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704BB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C03B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7142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informatorami farmaceutycznymi i bazami danych o produktach</w:t>
            </w:r>
          </w:p>
          <w:p w14:paraId="708C418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B9D3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E231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9C1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5FB65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niebezpieczeństwo toksykologiczne w określonych grupach wiekowych i w stanach niewydolności wątroby i nerek oraz zapobiegać zatruciom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E1E3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BAB0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956A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27CD1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toksykologicznych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302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D7DA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147E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57D7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E770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26D4AC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D9D17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45389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uwzględniać w procesie postępowania terapeutycznego subiektywne potrzeby</w:t>
            </w:r>
          </w:p>
          <w:p w14:paraId="7497DBF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oczekiwania pacjenta wynikające z uwarunkowań społeczno-kulturowych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E123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D349FA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D99D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720B4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dostrzegać oznaki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antyzdrowotnych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autodestrukcyjnych oraz właściwie na nie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2735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4480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DD3A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0CF9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wybierać takie leczenie, które minimalizuje konsekwencje społeczne dla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D555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30C27C1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F141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855F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budować atmosferę zaufania podczas całego procesu diagnostycznego i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E726A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345175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1EF9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72A8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rozmowę z pacjentem dorosłym, dzieckiem i rodziną</w:t>
            </w:r>
          </w:p>
          <w:p w14:paraId="23D75B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zastosowaniem techniki aktywnego słuchania i wyrażania empatii oraz rozmawiać z pacjentem o jego sytuacji życiowej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E4E5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55547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9C8AF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8D02D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informować pacjenta o celu, przebiegu i ewentualnym ryzyku proponowanych</w:t>
            </w:r>
          </w:p>
          <w:p w14:paraId="38B2163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działań diagnostycznych lub terapeutycznych oraz uzyskać jego świadomą zgodę na podjęcie tych działań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0C2E3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0275C5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928B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030F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angażować pacjenta w proces terapeutyczny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74B3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5D987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0D8B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B66B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przekazać pacjentowi i jego rodzinie informacje o niekorzystnym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5AC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9B084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2498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0C91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udzielać porad w kwestii przestrzegania zaleceń terapeutycznych i prozdrowotnego trybu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46D6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57B88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DF230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0EF7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czynniki ryzyka wystąpienia przemocy, rozpoznawać przemoc</w:t>
            </w:r>
          </w:p>
          <w:p w14:paraId="75FF42C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odpowiednio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B0CB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3445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2C92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0CD70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w podstawowym zakresie psychologiczne interwencje motywujące</w:t>
            </w:r>
          </w:p>
          <w:p w14:paraId="33A1EE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wspierające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363FA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1CC522F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48FE3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4CD08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komunikować się ze współpracownikami, udzielając informacji zwrotnej i wsparcia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E7C6D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3227EA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DB425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8D9B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wzorców etycznych w działaniach zawodowych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8388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E30F5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6190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DF41B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etyczny wymiar decyzji medycznych i odróżniać aspekty faktualne od normatywnych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E82B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1F64F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CF2A2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902B6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praw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DEBC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08F88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46E0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2C33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wykazywać odpowiedzialność za podnoszenie swoich kwalifikacji i przekazywanie wiedzy innym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C48E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F05B2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81DCA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F9C04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krytycznie analizować piśmiennictwo medyczne, w tym w języku angielskim,</w:t>
            </w:r>
          </w:p>
          <w:p w14:paraId="1D51C36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C1848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A95E25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9BDCE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76CF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porozumiewać się z pacjentem w jednym z języków obcych na poziomie B2+</w:t>
            </w:r>
          </w:p>
          <w:p w14:paraId="4F0920E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Europejskiego Systemu Opisu Kształcenia Językowego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40BC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DA1AB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1A416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4D20E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pacjentem dorosłym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344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1C473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36A2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F50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dzieckiem i jego rodziną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29B2F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875E3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F47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DCD6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pełne i ukierunkowane badanie fizykalne pacjenta dorosłego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2B9E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0B185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AB1E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AF0A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fizykalne dziecka w każdym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4463B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D05358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6A812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E887C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psychiatryczne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DF7B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E1E8F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E3FE5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A06E0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 i pola widzenia oraz badanie</w:t>
            </w:r>
          </w:p>
          <w:p w14:paraId="79AAAF8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otoskopowe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1CC0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5E14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7BF4E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F66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ogólny, stan przytomności i świadomości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C331E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F16D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4E0B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0A9F4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oceniać stan noworodka w skali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Apgar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jego dojrzałość oraz badać odruchy</w:t>
            </w:r>
          </w:p>
          <w:p w14:paraId="558D516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noworodkowe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793BA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4487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0A6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F003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zestawiać pomiary antropometryczne i ciśnienia krwi z danymi na siatkach</w:t>
            </w:r>
          </w:p>
          <w:p w14:paraId="3CCF256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centylowych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DA5D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DA9E10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13DA0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9FC3F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stopień zaawansowania dojrzewania płciowego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2CAB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D1B85A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2B31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0383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badania bilansowe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E8D4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7370F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E277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07FB6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diagnostykę różnicową najczęstszych chorób osób dorosłych i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45436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DA49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910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027A9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i opisywać stan somatyczny oraz psychiczny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25C3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CEC99B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4149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AAA3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bezpośredniego zagrożenia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499BD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FCE84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D2D3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0ADE0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 po spożyciu alkoholu, narkotyków i innych używek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F3AA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F411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AF47D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4E8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diagnostyczne, terapeutyczne i profilaktyczne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4173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BA59B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531D3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9518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analizę ewentualnych działań niepożądanych poszczególnych leków i interakcji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33B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8FC44A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46231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BDF1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indywidualizację obowiązujących wytycznych terapeutycznych i inne metody leczenia wobec nieskuteczności albo przeciwwskazań do terapii</w:t>
            </w:r>
          </w:p>
          <w:p w14:paraId="1DEDEB5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standardowej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6A52E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4AFF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E1E2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B484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lekozależności i proponować postępowanie lecznicze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4980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BE45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3F47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A169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leczenia domowego i szpitalnego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6639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71639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8DB7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BBA20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stany, w których czas dalszego trwania życia, stan funkcjonalny lub preferencje pacjenta ograniczają postępowanie zgodne z wytycznymi określonymi dla danej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44FFC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5DD2D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BA47B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5E1D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dokonywać oceny funkcjonalnej pacjenta z niepełnosprawnością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AE32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62C7F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3644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E5D2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program rehabilitacji w najczęstszych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B9EA6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5E22F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9E8D6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A2DC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laboratoryjnych i identyfikować przyczyny odchyleń od normy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F9BD5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36E1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EE9E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A13A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leczenie żywieniowe, z uwzględnieniem żywienia dojelitowego</w:t>
            </w:r>
          </w:p>
          <w:p w14:paraId="155522A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pozajelitowego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1EC9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E273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682F2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E65F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w przypadku ekspozycji na zakażenie przenoszone drogą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F0A4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AC243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047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365CF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szczepień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983EC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C6F1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725D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7419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i zabezpieczać materiał do badań wykorzystywanych w diagnostyce</w:t>
            </w:r>
          </w:p>
          <w:p w14:paraId="56FF4BE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0F9B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EB05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2AE13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0EB3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procedury i zabiegi medyczne w tym:</w:t>
            </w:r>
          </w:p>
          <w:p w14:paraId="79FCA80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pomiar temperatury ciała (powierzchownej oraz głębokiej), pomiar tętna,</w:t>
            </w:r>
          </w:p>
          <w:p w14:paraId="6CC6F6D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nieinwazyjny pomiar ciśnienia tętniczego,</w:t>
            </w:r>
          </w:p>
          <w:p w14:paraId="27F8C8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monitorowanie parametrów życiowych przy pomocy kardiomonitora,</w:t>
            </w:r>
          </w:p>
          <w:p w14:paraId="0E36CF8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pulsoksymetrię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</w:t>
            </w:r>
          </w:p>
          <w:p w14:paraId="67C4BA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badanie spirometryczne, leczenie tlenem, wentylację wspomaganą i zastępczą,</w:t>
            </w:r>
          </w:p>
          <w:p w14:paraId="012BD5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wprowadzenie rurki ustno-gardłowej,</w:t>
            </w:r>
          </w:p>
          <w:p w14:paraId="09A2765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wstrzyknięcia dożylne, domięśniowe i podskórne,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kaniulację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żył obwodowych, pobieranie obwodowej krwi żylnej, pobieranie krwi na posiew, pobieranie krwi tętniczej, pobieranie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arterializowanej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krwi włośniczkowej,</w:t>
            </w:r>
          </w:p>
          <w:p w14:paraId="38A398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pobieranie wymazów z nosa, gardła i skóry,</w:t>
            </w:r>
          </w:p>
          <w:p w14:paraId="77239C2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cewnikowanie pęcherza moczowego u kobiet i mężczyzn, zgłębnikowanie</w:t>
            </w:r>
          </w:p>
          <w:p w14:paraId="2C2ACB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żołądka, płukanie żołądka, enemę,</w:t>
            </w:r>
          </w:p>
          <w:p w14:paraId="00CCE7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standardowy elektrokardiogram spoczynkowy wraz z interpretacją, kardiowersję elektryczną i defibrylację serca,</w:t>
            </w:r>
          </w:p>
          <w:p w14:paraId="4FD828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proste testy paskowe i pomiar stężenia glukozy we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9E59E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0855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4E17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E3C1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przeprowadzaniu następujących procedur i zabiegów medycznych:</w:t>
            </w:r>
          </w:p>
          <w:p w14:paraId="387E51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przetaczaniu preparatów krwi i krwiopochodnych,</w:t>
            </w:r>
          </w:p>
          <w:p w14:paraId="6102A1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drenażu jamy opłucnowej,</w:t>
            </w:r>
          </w:p>
          <w:p w14:paraId="3CFFC4C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nakłuciu worka osierdziowego,</w:t>
            </w:r>
          </w:p>
          <w:p w14:paraId="3B2DDD7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nakłuciu jamy otrzewnowej,</w:t>
            </w:r>
          </w:p>
          <w:p w14:paraId="6995F4C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nakłuciu lędźwiowym,</w:t>
            </w:r>
          </w:p>
          <w:p w14:paraId="38DC21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biopsji cienkoigłowej,</w:t>
            </w:r>
          </w:p>
          <w:p w14:paraId="700D69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testach naskórkowych,</w:t>
            </w:r>
          </w:p>
          <w:p w14:paraId="4DA15B0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próbach śródskórnych i skaryfikacyjnych oraz interpretować ich wyniki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2E0F2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4686A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CFDB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195C5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charakterystyki farmaceutyczne produktów leczniczych i krytycznie oceniać materiały reklamowe dotyczące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F858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69B9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C824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1FC1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konsultacje specjalistyczne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49D4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38B7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EEA6F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87EB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wdrażać podstawowe postępowanie lecznicze w ostrych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6860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3BA5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EEE8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5A012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zatrutego substancjami chemicznymi lub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EA93F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712D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529E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A9A9B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odleżyny i stosować odpowiednie opatrunki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DFF9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2274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EAA1D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4EE2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postępować w przypadku urazów (zakładać opatrunek lub unieruchomienie,</w:t>
            </w:r>
          </w:p>
          <w:p w14:paraId="0A60F4A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i zszywać ranę)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9654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DED17E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EF1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EAAE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rozpoznać agonię pacjenta i stwierdzić jego zgon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467B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9FC1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BA6D7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05DD1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prowadzić dokumentację medyczną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FEE4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98D5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C1526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83087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typowym zabiegu operacyjnym, przygotowywać pole operacyjne i znieczulać miejscowo okolicę operowaną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8AF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F762D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410E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E050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narzędziami chirurgicznymi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78E85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C2033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E02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71685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się do zasad aseptyki i antyseptyki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BBEA8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ECF697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5536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28EA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prostą ranę, zakładać i zmieniać jałowy opatrunek chirurgiczny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0D5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D91FF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0D98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A60EC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zakładać wkłucie obwodowe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9155B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841C9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F68B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6020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badać sutki, węzły chłonne, gruczoł tarczowy i jamę brzuszną w aspekcie ostrego brzucha oraz wykonywać badanie palcem przez odbyt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D48D6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2CF274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CB60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513B9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wynik badania radiologicznego w zakresie najczęstszych typów złamań, szczególnie złamań kości długich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67AF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76200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23B6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0FAF5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doraźne unieruchomienie kończyny, wybierać rodzaj unieruchomienia konieczny do zastosowania w typowych sytuacjach klinicznych oraz kontrolować poprawność ukrwienia kończyny po założeniu opatrunku unieruchamiającego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C666C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D12B5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B43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3F21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krwawienie zewnętrzne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30B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EDA4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BA591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F8E5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zabiegi resuscytacyjne z użyciem automatycznego</w:t>
            </w:r>
          </w:p>
          <w:p w14:paraId="5B95D65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defibrylatora zewnętrznego i inne czynności ratunkowe oraz udzielać pierwszej</w:t>
            </w:r>
          </w:p>
          <w:p w14:paraId="1E4DEAF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pomocy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3C6B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B3293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CD4E9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4CF3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zgodnie z algorytmem zaawansowanych czynności resuscytacyjnych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2A92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526B1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585D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0A57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w okresie pooperacyjnym w oparciu o podstawowe parametry życiowe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DDAC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CC21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36A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B8D2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podmiotowe i przedmiotowe świadczące o nieprawidłowym przebiegu ciąży (nieprawidłowe krwawienia, czynność skurczową macicy)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6AF8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00C04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3259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90345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badania fizykalnego ciężarnej (ciśnienie tętnicze, czynność serca matki i płodu) i wyniki badań laboratoryjnych świadczących o patologiach ciąży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3428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EBF9D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051A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E30D4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zapis kardiotokografii (KTG)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80797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79496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99E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34CCC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rozpoczynający się poród i nieprawidłowy czas jego trwania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A0D8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2C65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53B8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C90FD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objawy podmiotowe i przedmiotowe w czasie połogu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7240C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323D0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3994C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0D50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ustalać zalecenia, wskazania i przeciwwskazania dotyczące stosowania metod</w:t>
            </w:r>
          </w:p>
          <w:p w14:paraId="1DDC506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antykoncepcji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5D7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7462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1581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1CCF2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okulistyczne badania przesiewowe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43B4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6F48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04A0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7DF0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okulistyczne wymagające natychmiastowej pomocy</w:t>
            </w:r>
          </w:p>
          <w:p w14:paraId="426E822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specjalistycznej i udzielać wstępnej, kwalifikowanej pomocy w przypadkach urazów fizycznych i chemicznych oka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83054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ED98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40BF1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EFC7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pacjenta nieprzytomnego zgodnie z międzynarodowymi skalami</w:t>
            </w:r>
          </w:p>
          <w:p w14:paraId="7CBE793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punktowymi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3C35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B0253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1139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CC700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narastającego ciśnienia śródczaszkowego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F3C6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E2389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3B70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5E81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wskazania do wykonania punkcji nadłonowej i uczestniczyć w jej</w:t>
            </w:r>
          </w:p>
          <w:p w14:paraId="46943D3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FE69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0224E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6B7AC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5232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typowych procedurach urologicznych (endoskopii diagnostycznej i terapeutycznej układu moczowego, litotrypsji, punkcji prostaty)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6E35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6546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4F60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37F3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badanie laryngologiczne w zakresie ucha, nosa, gardła i krtani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33B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68DFE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44B6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080D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A04D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606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63AB4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AE289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strukturę demograficzną ludności i na tej podstawie oceniać problemy zdrowotne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72C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35321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BC70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36A0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zbierać informacje na temat obecności czynników ryzyka chorób zakaźnych</w:t>
            </w:r>
          </w:p>
          <w:p w14:paraId="72AF691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przewlekłych oraz planować działania profilaktyczne na różnym poziomie</w:t>
            </w:r>
          </w:p>
          <w:p w14:paraId="4E601C2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zapobiegania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25F5C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76D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8DA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16F6C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miary częstości występowania chorób i niepełnosprawności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05B82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3536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8317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1D40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sytuację epidemiologiczną chorób powszechnie występujących w</w:t>
            </w:r>
          </w:p>
          <w:p w14:paraId="4040C4B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Rzeczypospolitej Polskiej i na świecie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C7AC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9AE41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7FAD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3EE74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osobom korzystającym ze świadczeń medycznych ich podstawowe</w:t>
            </w:r>
          </w:p>
          <w:p w14:paraId="473AAA3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uprawnienia oraz podstawy prawne udzielania tych świadczeń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A1C9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853A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22C3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B4345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sporządzać zaświadczenia lekarskie na potrzeby pacjentów, ich rodzin i innych</w:t>
            </w:r>
          </w:p>
          <w:p w14:paraId="1148B1B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podmiotów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D697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55467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33BFE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5657F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podczas badania dziecka zachowania i objawy wskazujące na</w:t>
            </w:r>
          </w:p>
          <w:p w14:paraId="54795E3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możliwość wystąpienia przemocy wobec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1F78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F8382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65F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1A5A0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w sposób umożliwiający unikanie błędów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BCD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24F26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E5A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30CF6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krew do badań toksykologicznych i zabezpieczać materiał do badań</w:t>
            </w:r>
          </w:p>
          <w:p w14:paraId="5C91BC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FDF2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30511E" w:rsidRPr="0030511E" w14:paraId="779DD227" w14:textId="77777777" w:rsidTr="0002510C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02510C" w:rsidRPr="00EF2BB9" w14:paraId="250B2148" w14:textId="77777777" w:rsidTr="0002510C">
        <w:tc>
          <w:tcPr>
            <w:tcW w:w="681" w:type="pct"/>
            <w:shd w:val="clear" w:color="auto" w:fill="auto"/>
          </w:tcPr>
          <w:p w14:paraId="1115419E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K1.</w:t>
            </w:r>
          </w:p>
        </w:tc>
        <w:tc>
          <w:tcPr>
            <w:tcW w:w="3697" w:type="pct"/>
            <w:shd w:val="clear" w:color="auto" w:fill="auto"/>
          </w:tcPr>
          <w:p w14:paraId="77830943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nawiązania i utrzymania głębokiego oraz pełnego szacunku kontaktu z pacjentem, a także okazywania zrozumienia dla różnic światopoglądowych i kulturowych</w:t>
            </w:r>
          </w:p>
        </w:tc>
        <w:tc>
          <w:tcPr>
            <w:tcW w:w="622" w:type="pct"/>
            <w:shd w:val="clear" w:color="auto" w:fill="auto"/>
          </w:tcPr>
          <w:p w14:paraId="79073863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5023E98A" w14:textId="77777777" w:rsidTr="0002510C">
        <w:tc>
          <w:tcPr>
            <w:tcW w:w="681" w:type="pct"/>
            <w:shd w:val="clear" w:color="auto" w:fill="auto"/>
          </w:tcPr>
          <w:p w14:paraId="37088F9D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K2.</w:t>
            </w:r>
          </w:p>
        </w:tc>
        <w:tc>
          <w:tcPr>
            <w:tcW w:w="3697" w:type="pct"/>
            <w:shd w:val="clear" w:color="auto" w:fill="auto"/>
          </w:tcPr>
          <w:p w14:paraId="5E7A4650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kierowania się dobrem pacjenta</w:t>
            </w:r>
          </w:p>
        </w:tc>
        <w:tc>
          <w:tcPr>
            <w:tcW w:w="622" w:type="pct"/>
            <w:shd w:val="clear" w:color="auto" w:fill="auto"/>
          </w:tcPr>
          <w:p w14:paraId="13E84175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579F5D2A" w14:textId="77777777" w:rsidTr="0002510C">
        <w:tc>
          <w:tcPr>
            <w:tcW w:w="681" w:type="pct"/>
            <w:shd w:val="clear" w:color="auto" w:fill="auto"/>
          </w:tcPr>
          <w:p w14:paraId="0CC32A47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K3.</w:t>
            </w:r>
          </w:p>
        </w:tc>
        <w:tc>
          <w:tcPr>
            <w:tcW w:w="3697" w:type="pct"/>
            <w:shd w:val="clear" w:color="auto" w:fill="auto"/>
          </w:tcPr>
          <w:p w14:paraId="3639A2C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przestrzegania tajemnicy lekarskiej i praw pacjenta</w:t>
            </w:r>
          </w:p>
        </w:tc>
        <w:tc>
          <w:tcPr>
            <w:tcW w:w="622" w:type="pct"/>
            <w:shd w:val="clear" w:color="auto" w:fill="auto"/>
          </w:tcPr>
          <w:p w14:paraId="5C26CD50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701F6399" w14:textId="77777777" w:rsidTr="0002510C">
        <w:tc>
          <w:tcPr>
            <w:tcW w:w="681" w:type="pct"/>
            <w:shd w:val="clear" w:color="auto" w:fill="auto"/>
          </w:tcPr>
          <w:p w14:paraId="17C5EBB4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K4.</w:t>
            </w:r>
          </w:p>
        </w:tc>
        <w:tc>
          <w:tcPr>
            <w:tcW w:w="3697" w:type="pct"/>
            <w:shd w:val="clear" w:color="auto" w:fill="auto"/>
          </w:tcPr>
          <w:p w14:paraId="1EF00AE5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podejmowania działań wobec pacjenta w oparciu o zasady etyczne, ze świadomością społecznych uwarunkowań i ograniczeń wynikających z choroby</w:t>
            </w:r>
          </w:p>
        </w:tc>
        <w:tc>
          <w:tcPr>
            <w:tcW w:w="622" w:type="pct"/>
            <w:shd w:val="clear" w:color="auto" w:fill="auto"/>
          </w:tcPr>
          <w:p w14:paraId="79DEB700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7B7A18AD" w14:textId="77777777" w:rsidTr="0002510C">
        <w:tc>
          <w:tcPr>
            <w:tcW w:w="681" w:type="pct"/>
            <w:shd w:val="clear" w:color="auto" w:fill="auto"/>
          </w:tcPr>
          <w:p w14:paraId="7F3CD44C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K5.</w:t>
            </w:r>
          </w:p>
        </w:tc>
        <w:tc>
          <w:tcPr>
            <w:tcW w:w="3697" w:type="pct"/>
            <w:shd w:val="clear" w:color="auto" w:fill="auto"/>
          </w:tcPr>
          <w:p w14:paraId="5BA96137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dostrzegania i rozpoznawania własnych ograniczeń oraz dokonywania samooceny deficytów i potrzeb edukacyjnych</w:t>
            </w:r>
          </w:p>
        </w:tc>
        <w:tc>
          <w:tcPr>
            <w:tcW w:w="622" w:type="pct"/>
            <w:shd w:val="clear" w:color="auto" w:fill="auto"/>
          </w:tcPr>
          <w:p w14:paraId="0C0373B2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5A51CAC3" w14:textId="77777777" w:rsidTr="0002510C">
        <w:tc>
          <w:tcPr>
            <w:tcW w:w="681" w:type="pct"/>
            <w:shd w:val="clear" w:color="auto" w:fill="auto"/>
          </w:tcPr>
          <w:p w14:paraId="16119AB6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K6.</w:t>
            </w:r>
          </w:p>
        </w:tc>
        <w:tc>
          <w:tcPr>
            <w:tcW w:w="3697" w:type="pct"/>
            <w:shd w:val="clear" w:color="auto" w:fill="auto"/>
          </w:tcPr>
          <w:p w14:paraId="3C690751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 xml:space="preserve">propagowania </w:t>
            </w:r>
            <w:proofErr w:type="spellStart"/>
            <w:r w:rsidRPr="00E74D06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E74D06">
              <w:rPr>
                <w:rFonts w:ascii="Times New Roman" w:hAnsi="Times New Roman"/>
                <w:lang w:eastAsia="pl-PL"/>
              </w:rPr>
              <w:t xml:space="preserve"> prozdrowotnych</w:t>
            </w:r>
          </w:p>
        </w:tc>
        <w:tc>
          <w:tcPr>
            <w:tcW w:w="622" w:type="pct"/>
            <w:shd w:val="clear" w:color="auto" w:fill="auto"/>
          </w:tcPr>
          <w:p w14:paraId="244A880B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3B73433D" w14:textId="77777777" w:rsidTr="0002510C">
        <w:tc>
          <w:tcPr>
            <w:tcW w:w="681" w:type="pct"/>
            <w:shd w:val="clear" w:color="auto" w:fill="auto"/>
          </w:tcPr>
          <w:p w14:paraId="0EDC809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K7.</w:t>
            </w:r>
          </w:p>
        </w:tc>
        <w:tc>
          <w:tcPr>
            <w:tcW w:w="3697" w:type="pct"/>
            <w:shd w:val="clear" w:color="auto" w:fill="auto"/>
          </w:tcPr>
          <w:p w14:paraId="3C3E1452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korzystania z obiektywnych źródeł informacji</w:t>
            </w:r>
          </w:p>
        </w:tc>
        <w:tc>
          <w:tcPr>
            <w:tcW w:w="622" w:type="pct"/>
            <w:shd w:val="clear" w:color="auto" w:fill="auto"/>
          </w:tcPr>
          <w:p w14:paraId="349E641C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6DC3D873" w14:textId="77777777" w:rsidTr="0002510C">
        <w:tc>
          <w:tcPr>
            <w:tcW w:w="681" w:type="pct"/>
            <w:shd w:val="clear" w:color="auto" w:fill="auto"/>
          </w:tcPr>
          <w:p w14:paraId="4FE7566C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K8.</w:t>
            </w:r>
          </w:p>
        </w:tc>
        <w:tc>
          <w:tcPr>
            <w:tcW w:w="3697" w:type="pct"/>
            <w:shd w:val="clear" w:color="auto" w:fill="auto"/>
          </w:tcPr>
          <w:p w14:paraId="78EB5036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wniosków z własnych pomiarów lub obserwacji</w:t>
            </w:r>
          </w:p>
        </w:tc>
        <w:tc>
          <w:tcPr>
            <w:tcW w:w="622" w:type="pct"/>
            <w:shd w:val="clear" w:color="auto" w:fill="auto"/>
          </w:tcPr>
          <w:p w14:paraId="767125CB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4EE1B60A" w14:textId="77777777" w:rsidTr="0002510C">
        <w:tc>
          <w:tcPr>
            <w:tcW w:w="681" w:type="pct"/>
            <w:shd w:val="clear" w:color="auto" w:fill="auto"/>
          </w:tcPr>
          <w:p w14:paraId="0D53AFC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K9.</w:t>
            </w:r>
          </w:p>
        </w:tc>
        <w:tc>
          <w:tcPr>
            <w:tcW w:w="3697" w:type="pct"/>
            <w:shd w:val="clear" w:color="auto" w:fill="auto"/>
          </w:tcPr>
          <w:p w14:paraId="5E8B7D2C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622" w:type="pct"/>
            <w:shd w:val="clear" w:color="auto" w:fill="auto"/>
          </w:tcPr>
          <w:p w14:paraId="284DE1F1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067F529C" w14:textId="77777777" w:rsidTr="0002510C">
        <w:tc>
          <w:tcPr>
            <w:tcW w:w="681" w:type="pct"/>
            <w:shd w:val="clear" w:color="auto" w:fill="auto"/>
          </w:tcPr>
          <w:p w14:paraId="44116F28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K10.</w:t>
            </w:r>
          </w:p>
        </w:tc>
        <w:tc>
          <w:tcPr>
            <w:tcW w:w="3697" w:type="pct"/>
            <w:shd w:val="clear" w:color="auto" w:fill="auto"/>
          </w:tcPr>
          <w:p w14:paraId="6BE21CFB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opinii dotyczących różnych aspektów działalności zawodowej</w:t>
            </w:r>
          </w:p>
        </w:tc>
        <w:tc>
          <w:tcPr>
            <w:tcW w:w="622" w:type="pct"/>
            <w:shd w:val="clear" w:color="auto" w:fill="auto"/>
          </w:tcPr>
          <w:p w14:paraId="5C7EC603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2A6AE1C7" w14:textId="77777777" w:rsidTr="0002510C">
        <w:tc>
          <w:tcPr>
            <w:tcW w:w="681" w:type="pct"/>
            <w:shd w:val="clear" w:color="auto" w:fill="auto"/>
          </w:tcPr>
          <w:p w14:paraId="5D90E544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K11.</w:t>
            </w:r>
          </w:p>
        </w:tc>
        <w:tc>
          <w:tcPr>
            <w:tcW w:w="3697" w:type="pct"/>
            <w:shd w:val="clear" w:color="auto" w:fill="auto"/>
          </w:tcPr>
          <w:p w14:paraId="1AB83D31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przyjęcia odpowiedzialności związanej z decyzjami podejmowanymi w ramach</w:t>
            </w:r>
          </w:p>
          <w:p w14:paraId="29105253" w14:textId="77777777" w:rsidR="0002510C" w:rsidRPr="00E74D06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działalności zawodowej, w tym w kategoriach bezpieczeństwa własnego i innych osób</w:t>
            </w:r>
          </w:p>
        </w:tc>
        <w:tc>
          <w:tcPr>
            <w:tcW w:w="622" w:type="pct"/>
            <w:shd w:val="clear" w:color="auto" w:fill="auto"/>
          </w:tcPr>
          <w:p w14:paraId="7233059A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015D4" w14:textId="77777777" w:rsidR="005A09FB" w:rsidRDefault="005A09FB" w:rsidP="00E91587">
      <w:r>
        <w:separator/>
      </w:r>
    </w:p>
  </w:endnote>
  <w:endnote w:type="continuationSeparator" w:id="0">
    <w:p w14:paraId="48775DB6" w14:textId="77777777" w:rsidR="005A09FB" w:rsidRDefault="005A09FB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4913C0DA" w:rsidR="005500A4" w:rsidRDefault="005500A4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6D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6D85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5500A4" w:rsidRDefault="005500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9F9A0" w14:textId="77777777" w:rsidR="005A09FB" w:rsidRDefault="005A09FB" w:rsidP="00E91587">
      <w:r>
        <w:separator/>
      </w:r>
    </w:p>
  </w:footnote>
  <w:footnote w:type="continuationSeparator" w:id="0">
    <w:p w14:paraId="0DEF42C8" w14:textId="77777777" w:rsidR="005A09FB" w:rsidRDefault="005A09FB" w:rsidP="00E91587">
      <w:r>
        <w:continuationSeparator/>
      </w:r>
    </w:p>
  </w:footnote>
  <w:footnote w:id="1">
    <w:p w14:paraId="6353F687" w14:textId="72824D02" w:rsidR="005500A4" w:rsidRPr="00CA39E0" w:rsidRDefault="005500A4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5500A4" w:rsidRPr="00CA39E0" w:rsidRDefault="005500A4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5500A4" w:rsidRPr="00CA39E0" w:rsidRDefault="005500A4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5500A4" w:rsidRPr="00CA39E0" w:rsidRDefault="005500A4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>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5500A4" w:rsidRPr="00CA39E0" w:rsidRDefault="005500A4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027E3095" w14:textId="77777777" w:rsidR="005500A4" w:rsidRPr="00CA39E0" w:rsidRDefault="005500A4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5500A4" w:rsidRPr="00CA39E0" w:rsidRDefault="005500A4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5500A4" w:rsidRPr="00CA39E0" w:rsidRDefault="005500A4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4A0A" w14:textId="77777777" w:rsidR="005500A4" w:rsidRDefault="005500A4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5500A4" w:rsidRPr="00645354" w:rsidRDefault="005500A4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5500A4" w:rsidRPr="00645354" w:rsidRDefault="005500A4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0006B"/>
    <w:rsid w:val="00011097"/>
    <w:rsid w:val="00013170"/>
    <w:rsid w:val="000212D1"/>
    <w:rsid w:val="0002510C"/>
    <w:rsid w:val="00030973"/>
    <w:rsid w:val="000357EA"/>
    <w:rsid w:val="0004090F"/>
    <w:rsid w:val="000512BE"/>
    <w:rsid w:val="00051446"/>
    <w:rsid w:val="000517DA"/>
    <w:rsid w:val="00064766"/>
    <w:rsid w:val="00071D75"/>
    <w:rsid w:val="00075E1C"/>
    <w:rsid w:val="00084113"/>
    <w:rsid w:val="00086264"/>
    <w:rsid w:val="000C0D36"/>
    <w:rsid w:val="000C698F"/>
    <w:rsid w:val="000C7250"/>
    <w:rsid w:val="000D3DA6"/>
    <w:rsid w:val="000E04FD"/>
    <w:rsid w:val="000E05C2"/>
    <w:rsid w:val="000E1146"/>
    <w:rsid w:val="000E40F8"/>
    <w:rsid w:val="001039CF"/>
    <w:rsid w:val="00103AB8"/>
    <w:rsid w:val="0012233B"/>
    <w:rsid w:val="00130276"/>
    <w:rsid w:val="001345D0"/>
    <w:rsid w:val="00147079"/>
    <w:rsid w:val="001526FA"/>
    <w:rsid w:val="001565D7"/>
    <w:rsid w:val="00160C59"/>
    <w:rsid w:val="00160CB2"/>
    <w:rsid w:val="00175926"/>
    <w:rsid w:val="001A2632"/>
    <w:rsid w:val="001B1656"/>
    <w:rsid w:val="001B7E33"/>
    <w:rsid w:val="001C0148"/>
    <w:rsid w:val="001E7899"/>
    <w:rsid w:val="00201D92"/>
    <w:rsid w:val="00204C52"/>
    <w:rsid w:val="002051C8"/>
    <w:rsid w:val="00211B5F"/>
    <w:rsid w:val="00212320"/>
    <w:rsid w:val="00230252"/>
    <w:rsid w:val="00230369"/>
    <w:rsid w:val="00246CCF"/>
    <w:rsid w:val="0025122C"/>
    <w:rsid w:val="002529F2"/>
    <w:rsid w:val="00262C89"/>
    <w:rsid w:val="002719ED"/>
    <w:rsid w:val="00274C13"/>
    <w:rsid w:val="00276762"/>
    <w:rsid w:val="0027692E"/>
    <w:rsid w:val="0029469A"/>
    <w:rsid w:val="00295828"/>
    <w:rsid w:val="002B1EC8"/>
    <w:rsid w:val="002E5ADF"/>
    <w:rsid w:val="002F17D5"/>
    <w:rsid w:val="002F6855"/>
    <w:rsid w:val="00302056"/>
    <w:rsid w:val="0030511E"/>
    <w:rsid w:val="00306265"/>
    <w:rsid w:val="00312143"/>
    <w:rsid w:val="003169C1"/>
    <w:rsid w:val="00327E91"/>
    <w:rsid w:val="00347843"/>
    <w:rsid w:val="00351B32"/>
    <w:rsid w:val="00360381"/>
    <w:rsid w:val="00380B2C"/>
    <w:rsid w:val="00390319"/>
    <w:rsid w:val="00391790"/>
    <w:rsid w:val="00397606"/>
    <w:rsid w:val="003B74AB"/>
    <w:rsid w:val="003C0817"/>
    <w:rsid w:val="003C2577"/>
    <w:rsid w:val="003C45E2"/>
    <w:rsid w:val="003F4B68"/>
    <w:rsid w:val="004100FB"/>
    <w:rsid w:val="00414ED7"/>
    <w:rsid w:val="004174DE"/>
    <w:rsid w:val="00430740"/>
    <w:rsid w:val="00446BB5"/>
    <w:rsid w:val="0045565E"/>
    <w:rsid w:val="00456D0E"/>
    <w:rsid w:val="00465F2F"/>
    <w:rsid w:val="00466467"/>
    <w:rsid w:val="00472D97"/>
    <w:rsid w:val="0047656E"/>
    <w:rsid w:val="004938DD"/>
    <w:rsid w:val="00493ACA"/>
    <w:rsid w:val="004B4384"/>
    <w:rsid w:val="004B47B4"/>
    <w:rsid w:val="004C47FD"/>
    <w:rsid w:val="004F4505"/>
    <w:rsid w:val="00501FE2"/>
    <w:rsid w:val="00503123"/>
    <w:rsid w:val="005106B7"/>
    <w:rsid w:val="00511C04"/>
    <w:rsid w:val="00516D08"/>
    <w:rsid w:val="00517101"/>
    <w:rsid w:val="0052338D"/>
    <w:rsid w:val="00527E04"/>
    <w:rsid w:val="005500A4"/>
    <w:rsid w:val="00550B2D"/>
    <w:rsid w:val="005518DD"/>
    <w:rsid w:val="00576755"/>
    <w:rsid w:val="00586909"/>
    <w:rsid w:val="0059058B"/>
    <w:rsid w:val="00593F73"/>
    <w:rsid w:val="00597814"/>
    <w:rsid w:val="005A04EA"/>
    <w:rsid w:val="005A09FB"/>
    <w:rsid w:val="005A6BF0"/>
    <w:rsid w:val="005B4E18"/>
    <w:rsid w:val="005D037C"/>
    <w:rsid w:val="005E0D5B"/>
    <w:rsid w:val="005E5527"/>
    <w:rsid w:val="006001D7"/>
    <w:rsid w:val="00600781"/>
    <w:rsid w:val="00601A71"/>
    <w:rsid w:val="0060252B"/>
    <w:rsid w:val="00611C96"/>
    <w:rsid w:val="00612157"/>
    <w:rsid w:val="0061562E"/>
    <w:rsid w:val="006210A3"/>
    <w:rsid w:val="00645354"/>
    <w:rsid w:val="00657F8B"/>
    <w:rsid w:val="00680A95"/>
    <w:rsid w:val="00682763"/>
    <w:rsid w:val="00691729"/>
    <w:rsid w:val="006969E5"/>
    <w:rsid w:val="006A4BBE"/>
    <w:rsid w:val="006B6D11"/>
    <w:rsid w:val="006C5F58"/>
    <w:rsid w:val="006E7D3E"/>
    <w:rsid w:val="006F79C0"/>
    <w:rsid w:val="0070514C"/>
    <w:rsid w:val="00717D65"/>
    <w:rsid w:val="00721CC5"/>
    <w:rsid w:val="0072236C"/>
    <w:rsid w:val="00732B00"/>
    <w:rsid w:val="00744441"/>
    <w:rsid w:val="0074489E"/>
    <w:rsid w:val="00747A5D"/>
    <w:rsid w:val="00747F53"/>
    <w:rsid w:val="00761C44"/>
    <w:rsid w:val="007649B1"/>
    <w:rsid w:val="00765852"/>
    <w:rsid w:val="00786F5F"/>
    <w:rsid w:val="007A47E9"/>
    <w:rsid w:val="007C3388"/>
    <w:rsid w:val="007C557B"/>
    <w:rsid w:val="007D1B3A"/>
    <w:rsid w:val="007D1CCA"/>
    <w:rsid w:val="007D3361"/>
    <w:rsid w:val="007D3492"/>
    <w:rsid w:val="007E3A79"/>
    <w:rsid w:val="00810E08"/>
    <w:rsid w:val="008158E0"/>
    <w:rsid w:val="00824E6F"/>
    <w:rsid w:val="008275F8"/>
    <w:rsid w:val="00832725"/>
    <w:rsid w:val="008368FC"/>
    <w:rsid w:val="00837719"/>
    <w:rsid w:val="00853AFF"/>
    <w:rsid w:val="00861DF5"/>
    <w:rsid w:val="008667A1"/>
    <w:rsid w:val="00891C66"/>
    <w:rsid w:val="008A2BFB"/>
    <w:rsid w:val="008A4A35"/>
    <w:rsid w:val="008A4D97"/>
    <w:rsid w:val="008A6EF5"/>
    <w:rsid w:val="008B7644"/>
    <w:rsid w:val="008C095A"/>
    <w:rsid w:val="008C5F04"/>
    <w:rsid w:val="008F4B20"/>
    <w:rsid w:val="008F5B64"/>
    <w:rsid w:val="008F7D4B"/>
    <w:rsid w:val="00900223"/>
    <w:rsid w:val="00904608"/>
    <w:rsid w:val="00911F35"/>
    <w:rsid w:val="00930FF5"/>
    <w:rsid w:val="009359CA"/>
    <w:rsid w:val="009628FD"/>
    <w:rsid w:val="009817DB"/>
    <w:rsid w:val="00981BC9"/>
    <w:rsid w:val="009853E2"/>
    <w:rsid w:val="00987C6F"/>
    <w:rsid w:val="009B33C9"/>
    <w:rsid w:val="009B7E04"/>
    <w:rsid w:val="009D73A7"/>
    <w:rsid w:val="009F5F04"/>
    <w:rsid w:val="009F62FE"/>
    <w:rsid w:val="00A01E54"/>
    <w:rsid w:val="00A07BF7"/>
    <w:rsid w:val="00A153E0"/>
    <w:rsid w:val="00A2023C"/>
    <w:rsid w:val="00A23234"/>
    <w:rsid w:val="00A336B5"/>
    <w:rsid w:val="00A34CB0"/>
    <w:rsid w:val="00A403FC"/>
    <w:rsid w:val="00A45C82"/>
    <w:rsid w:val="00A52732"/>
    <w:rsid w:val="00A80935"/>
    <w:rsid w:val="00A9091C"/>
    <w:rsid w:val="00A92607"/>
    <w:rsid w:val="00AA642E"/>
    <w:rsid w:val="00AC116C"/>
    <w:rsid w:val="00AC3C90"/>
    <w:rsid w:val="00AC6219"/>
    <w:rsid w:val="00AD63D2"/>
    <w:rsid w:val="00AD6DE3"/>
    <w:rsid w:val="00AF1FBC"/>
    <w:rsid w:val="00AF43F9"/>
    <w:rsid w:val="00AF6D85"/>
    <w:rsid w:val="00B007D7"/>
    <w:rsid w:val="00B04C49"/>
    <w:rsid w:val="00B12780"/>
    <w:rsid w:val="00B24CA1"/>
    <w:rsid w:val="00B31E8F"/>
    <w:rsid w:val="00B456AD"/>
    <w:rsid w:val="00B50862"/>
    <w:rsid w:val="00B51E2B"/>
    <w:rsid w:val="00B60DAA"/>
    <w:rsid w:val="00B65082"/>
    <w:rsid w:val="00B86A60"/>
    <w:rsid w:val="00B86D8D"/>
    <w:rsid w:val="00B9386E"/>
    <w:rsid w:val="00BC1CA0"/>
    <w:rsid w:val="00BC4DC6"/>
    <w:rsid w:val="00BD10FE"/>
    <w:rsid w:val="00BD6E1D"/>
    <w:rsid w:val="00BD704A"/>
    <w:rsid w:val="00BE181F"/>
    <w:rsid w:val="00BE4556"/>
    <w:rsid w:val="00BF35C1"/>
    <w:rsid w:val="00C00FD4"/>
    <w:rsid w:val="00C06AAB"/>
    <w:rsid w:val="00C11DEC"/>
    <w:rsid w:val="00C236F8"/>
    <w:rsid w:val="00C403E9"/>
    <w:rsid w:val="00C42F34"/>
    <w:rsid w:val="00C458F5"/>
    <w:rsid w:val="00C5079F"/>
    <w:rsid w:val="00C51AD7"/>
    <w:rsid w:val="00C72E41"/>
    <w:rsid w:val="00CA066D"/>
    <w:rsid w:val="00CA315E"/>
    <w:rsid w:val="00CA39E0"/>
    <w:rsid w:val="00CA5566"/>
    <w:rsid w:val="00CC79FF"/>
    <w:rsid w:val="00CD708C"/>
    <w:rsid w:val="00CE3E9A"/>
    <w:rsid w:val="00CF442E"/>
    <w:rsid w:val="00CF51AD"/>
    <w:rsid w:val="00D00BCD"/>
    <w:rsid w:val="00D1295B"/>
    <w:rsid w:val="00D2662F"/>
    <w:rsid w:val="00D31E73"/>
    <w:rsid w:val="00D32C01"/>
    <w:rsid w:val="00D342F2"/>
    <w:rsid w:val="00D5688A"/>
    <w:rsid w:val="00D60A1A"/>
    <w:rsid w:val="00D71B44"/>
    <w:rsid w:val="00D87AD1"/>
    <w:rsid w:val="00D93B69"/>
    <w:rsid w:val="00D968EC"/>
    <w:rsid w:val="00DA6AC8"/>
    <w:rsid w:val="00DC1564"/>
    <w:rsid w:val="00DC63F9"/>
    <w:rsid w:val="00DD2601"/>
    <w:rsid w:val="00DD4C94"/>
    <w:rsid w:val="00DD4EDA"/>
    <w:rsid w:val="00E022C1"/>
    <w:rsid w:val="00E02C31"/>
    <w:rsid w:val="00E215FA"/>
    <w:rsid w:val="00E3569E"/>
    <w:rsid w:val="00E3636F"/>
    <w:rsid w:val="00E42E1A"/>
    <w:rsid w:val="00E5307B"/>
    <w:rsid w:val="00E575DA"/>
    <w:rsid w:val="00E6364B"/>
    <w:rsid w:val="00E74D06"/>
    <w:rsid w:val="00E83549"/>
    <w:rsid w:val="00E91587"/>
    <w:rsid w:val="00E922F5"/>
    <w:rsid w:val="00E96C8D"/>
    <w:rsid w:val="00EA66B5"/>
    <w:rsid w:val="00EB0535"/>
    <w:rsid w:val="00EF4ECE"/>
    <w:rsid w:val="00F06078"/>
    <w:rsid w:val="00F16554"/>
    <w:rsid w:val="00F2399B"/>
    <w:rsid w:val="00F25BDC"/>
    <w:rsid w:val="00F33B4F"/>
    <w:rsid w:val="00F37D27"/>
    <w:rsid w:val="00F41A5B"/>
    <w:rsid w:val="00F50521"/>
    <w:rsid w:val="00F71207"/>
    <w:rsid w:val="00F8238A"/>
    <w:rsid w:val="00F85AF8"/>
    <w:rsid w:val="00F8653E"/>
    <w:rsid w:val="00F872CC"/>
    <w:rsid w:val="00F957A1"/>
    <w:rsid w:val="00FA67F8"/>
    <w:rsid w:val="00FA73B5"/>
    <w:rsid w:val="00FC596C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C98B-4655-4866-8AD4-F17F8880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7871</Words>
  <Characters>47230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MKapera</cp:lastModifiedBy>
  <cp:revision>3</cp:revision>
  <cp:lastPrinted>2022-03-09T07:42:00Z</cp:lastPrinted>
  <dcterms:created xsi:type="dcterms:W3CDTF">2022-04-28T08:23:00Z</dcterms:created>
  <dcterms:modified xsi:type="dcterms:W3CDTF">2022-04-28T10:19:00Z</dcterms:modified>
</cp:coreProperties>
</file>